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0ABE" w14:textId="77777777" w:rsidR="00BA3EF3" w:rsidRDefault="00BF25BB" w:rsidP="00BA3EF3">
      <w:r>
        <w:rPr>
          <w:noProof/>
          <w:lang w:eastAsia="en-GB"/>
        </w:rPr>
        <w:drawing>
          <wp:anchor distT="0" distB="0" distL="114300" distR="114300" simplePos="0" relativeHeight="251665408" behindDoc="1" locked="0" layoutInCell="1" allowOverlap="1" wp14:anchorId="315E5119" wp14:editId="0A5A0733">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3AD2DE35" wp14:editId="46A37750">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4D3D9BE" w14:textId="77777777" w:rsidR="006B47A0" w:rsidRDefault="006B47A0" w:rsidP="00F555B2">
      <w:pPr>
        <w:jc w:val="center"/>
      </w:pPr>
    </w:p>
    <w:p w14:paraId="1E5502C6" w14:textId="77777777" w:rsidR="006B47A0" w:rsidRDefault="006B47A0" w:rsidP="00BA3EF3"/>
    <w:p w14:paraId="3E583AF9" w14:textId="77777777" w:rsidR="006B47A0" w:rsidRDefault="006B47A0" w:rsidP="00BA3EF3"/>
    <w:p w14:paraId="59DB4284" w14:textId="77777777" w:rsidR="006B47A0" w:rsidRDefault="006B47A0" w:rsidP="00BA3EF3"/>
    <w:p w14:paraId="4B93968C" w14:textId="77777777" w:rsidR="006B47A0" w:rsidRDefault="006B47A0" w:rsidP="00BA3EF3"/>
    <w:p w14:paraId="78035578" w14:textId="77777777" w:rsidR="006B47A0" w:rsidRDefault="006B47A0" w:rsidP="00BA3EF3"/>
    <w:p w14:paraId="32F2C9EA" w14:textId="77777777" w:rsidR="006B47A0" w:rsidRDefault="006B47A0" w:rsidP="00BA3EF3"/>
    <w:p w14:paraId="2738F073" w14:textId="77777777" w:rsidR="006B47A0" w:rsidRDefault="006B47A0" w:rsidP="00BA3EF3"/>
    <w:p w14:paraId="4E6D2878" w14:textId="77777777" w:rsidR="006B47A0" w:rsidRDefault="006B47A0" w:rsidP="00BA3EF3"/>
    <w:p w14:paraId="4CB66261" w14:textId="77777777" w:rsidR="006B47A0" w:rsidRDefault="006B47A0" w:rsidP="00BA3EF3"/>
    <w:p w14:paraId="0BE8F477" w14:textId="77777777" w:rsidR="006B47A0" w:rsidRDefault="006B47A0" w:rsidP="00BA3EF3"/>
    <w:p w14:paraId="02F728D0" w14:textId="77777777" w:rsidR="006B47A0" w:rsidRDefault="006B47A0" w:rsidP="00BA3EF3"/>
    <w:p w14:paraId="5EE57426" w14:textId="77777777" w:rsidR="006B47A0" w:rsidRDefault="006B47A0" w:rsidP="00BA3EF3"/>
    <w:p w14:paraId="23A5C5AD" w14:textId="77777777" w:rsidR="006B47A0" w:rsidRDefault="006B47A0" w:rsidP="00BA3EF3"/>
    <w:p w14:paraId="299D4F99" w14:textId="77777777" w:rsidR="006B47A0" w:rsidRDefault="006B47A0" w:rsidP="00BA3EF3"/>
    <w:p w14:paraId="13035A94" w14:textId="7048895C" w:rsidR="006B47A0" w:rsidRDefault="00EB4F12" w:rsidP="00BA3EF3">
      <w:r>
        <w:rPr>
          <w:noProof/>
          <w:lang w:eastAsia="en-GB"/>
        </w:rPr>
        <mc:AlternateContent>
          <mc:Choice Requires="wps">
            <w:drawing>
              <wp:anchor distT="0" distB="0" distL="114300" distR="114300" simplePos="0" relativeHeight="251659264" behindDoc="0" locked="0" layoutInCell="1" allowOverlap="1" wp14:anchorId="08250CA9" wp14:editId="0EE13204">
                <wp:simplePos x="0" y="0"/>
                <wp:positionH relativeFrom="column">
                  <wp:posOffset>1257300</wp:posOffset>
                </wp:positionH>
                <wp:positionV relativeFrom="paragraph">
                  <wp:posOffset>159385</wp:posOffset>
                </wp:positionV>
                <wp:extent cx="4036060" cy="18230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18230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0F35CFE" w14:textId="4C45FBAE" w:rsidR="001D316C" w:rsidRDefault="007E3A53" w:rsidP="001D316C">
                            <w:pPr>
                              <w:pStyle w:val="ReportTitle"/>
                              <w:rPr>
                                <w:sz w:val="72"/>
                              </w:rPr>
                            </w:pPr>
                            <w:r>
                              <w:rPr>
                                <w:sz w:val="72"/>
                              </w:rPr>
                              <w:t>Bid/Proposal Manager</w:t>
                            </w:r>
                          </w:p>
                          <w:p w14:paraId="7EB8B433" w14:textId="061FB0DD" w:rsidR="001D316C" w:rsidRPr="001D316C" w:rsidRDefault="001D316C" w:rsidP="001D316C">
                            <w:pPr>
                              <w:pStyle w:val="ReportTitle"/>
                              <w:rPr>
                                <w:sz w:val="56"/>
                                <w:szCs w:val="24"/>
                              </w:rPr>
                            </w:pP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0CA9" id="_x0000_t202" coordsize="21600,21600" o:spt="202" path="m,l,21600r21600,l21600,xe">
                <v:stroke joinstyle="miter"/>
                <v:path gradientshapeok="t" o:connecttype="rect"/>
              </v:shapetype>
              <v:shape id="Text Box 6" o:spid="_x0000_s1026" type="#_x0000_t202" style="position:absolute;margin-left:99pt;margin-top:12.55pt;width:317.8pt;height:1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" filled="f" stroked="f">
                <v:textbox>
                  <w:txbxContent>
                    <w:p w14:paraId="00F35CFE" w14:textId="4C45FBAE" w:rsidR="001D316C" w:rsidRDefault="007E3A53" w:rsidP="001D316C">
                      <w:pPr>
                        <w:pStyle w:val="ReportTitle"/>
                        <w:rPr>
                          <w:sz w:val="72"/>
                        </w:rPr>
                      </w:pPr>
                      <w:r>
                        <w:rPr>
                          <w:sz w:val="72"/>
                        </w:rPr>
                        <w:t>Bid/Proposal Manager</w:t>
                      </w:r>
                    </w:p>
                    <w:p w14:paraId="7EB8B433" w14:textId="061FB0DD" w:rsidR="001D316C" w:rsidRPr="001D316C" w:rsidRDefault="001D316C" w:rsidP="001D316C">
                      <w:pPr>
                        <w:pStyle w:val="ReportTitle"/>
                        <w:rPr>
                          <w:sz w:val="56"/>
                          <w:szCs w:val="24"/>
                        </w:rPr>
                      </w:pP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v:textbox>
                <w10:wrap type="square"/>
              </v:shape>
            </w:pict>
          </mc:Fallback>
        </mc:AlternateContent>
      </w:r>
    </w:p>
    <w:p w14:paraId="02B6A9E0" w14:textId="77777777" w:rsidR="006B47A0" w:rsidRDefault="006B47A0" w:rsidP="00BA3EF3"/>
    <w:p w14:paraId="349F9C24" w14:textId="77777777" w:rsidR="00BA3EF3" w:rsidRDefault="00BA3EF3" w:rsidP="00BA3EF3"/>
    <w:p w14:paraId="6A35D989" w14:textId="77777777" w:rsidR="00BA3EF3" w:rsidRDefault="00BA3EF3" w:rsidP="00BA3EF3"/>
    <w:p w14:paraId="2EE7400D" w14:textId="77777777" w:rsidR="00BA3EF3" w:rsidRDefault="00BA3EF3" w:rsidP="00BA3EF3"/>
    <w:p w14:paraId="7891000C" w14:textId="77777777" w:rsidR="00BA3EF3" w:rsidRDefault="00BA3EF3" w:rsidP="00BA3EF3"/>
    <w:p w14:paraId="6DBBB794" w14:textId="77777777" w:rsidR="00F47AEE" w:rsidRDefault="00F47AEE">
      <w:pPr>
        <w:spacing w:before="0" w:line="240" w:lineRule="auto"/>
      </w:pPr>
      <w:r>
        <w:br w:type="page"/>
      </w:r>
    </w:p>
    <w:p w14:paraId="11CB5589" w14:textId="77777777" w:rsidR="00DB35FD" w:rsidRDefault="00DB35FD" w:rsidP="00DB35FD">
      <w:pPr>
        <w:pStyle w:val="Heading1"/>
      </w:pPr>
      <w:bookmarkStart w:id="0" w:name="_Toc501442045"/>
      <w:r w:rsidRPr="0092167B">
        <w:lastRenderedPageBreak/>
        <w:t>About Development Initiatives</w:t>
      </w:r>
      <w:bookmarkEnd w:id="0"/>
    </w:p>
    <w:p w14:paraId="409D2B3B" w14:textId="77777777" w:rsidR="00DB35FD" w:rsidRPr="00684B90" w:rsidRDefault="00DB35FD" w:rsidP="00DB35FD">
      <w:pPr>
        <w:spacing w:before="0" w:line="240" w:lineRule="auto"/>
        <w:rPr>
          <w:szCs w:val="20"/>
        </w:rPr>
      </w:pPr>
      <w:r w:rsidRPr="00684B90">
        <w:rPr>
          <w:szCs w:val="20"/>
        </w:rPr>
        <w:t xml:space="preserve">Development Initiatives </w:t>
      </w:r>
      <w:r>
        <w:rPr>
          <w:szCs w:val="20"/>
        </w:rPr>
        <w:t xml:space="preserve">(DI) </w:t>
      </w:r>
      <w:r w:rsidRPr="00684B90">
        <w:rPr>
          <w:szCs w:val="20"/>
        </w:rPr>
        <w:t xml:space="preserve">applies the power of data and evidence to build sustainable solutions. </w:t>
      </w:r>
    </w:p>
    <w:p w14:paraId="689054B1" w14:textId="77777777" w:rsidR="00DB35FD" w:rsidRPr="00684B90" w:rsidRDefault="00DB35FD" w:rsidP="00DB35FD">
      <w:pPr>
        <w:spacing w:before="0" w:line="240" w:lineRule="auto"/>
        <w:rPr>
          <w:szCs w:val="20"/>
        </w:rPr>
      </w:pPr>
    </w:p>
    <w:p w14:paraId="040DF77A" w14:textId="77777777" w:rsidR="00DB35FD" w:rsidRDefault="00DB35FD" w:rsidP="00DB35FD">
      <w:pPr>
        <w:spacing w:before="0" w:line="240" w:lineRule="auto"/>
        <w:rPr>
          <w:szCs w:val="20"/>
        </w:rPr>
      </w:pPr>
      <w:r w:rsidRPr="00781FA9">
        <w:rPr>
          <w:szCs w:val="20"/>
        </w:rPr>
        <w:t xml:space="preserve">Our mission is to work closely with partners to ensure data-driven evidence and analysis are used effectively in policy and practice to end poverty, reduce inequality and increase resilience. </w:t>
      </w:r>
    </w:p>
    <w:p w14:paraId="26DBA963" w14:textId="77777777" w:rsidR="00DB35FD" w:rsidRPr="00781FA9" w:rsidRDefault="00DB35FD" w:rsidP="00DB35FD">
      <w:pPr>
        <w:spacing w:before="0" w:line="240" w:lineRule="auto"/>
        <w:rPr>
          <w:szCs w:val="20"/>
        </w:rPr>
      </w:pPr>
    </w:p>
    <w:p w14:paraId="53FDF8EE" w14:textId="77777777" w:rsidR="00DB35FD" w:rsidRDefault="00DB35FD" w:rsidP="00DB35FD">
      <w:pPr>
        <w:spacing w:before="0" w:line="240" w:lineRule="auto"/>
        <w:rPr>
          <w:szCs w:val="20"/>
        </w:rPr>
      </w:pPr>
      <w:r w:rsidRPr="00781FA9">
        <w:rPr>
          <w:szCs w:val="20"/>
        </w:rPr>
        <w:t xml:space="preserve">While data alone cannot bring about a better world, it is vital to achieving it. Data has the power to unlock insight, shine a light on progress and empower people to increase accountability. </w:t>
      </w:r>
    </w:p>
    <w:p w14:paraId="5143A49E" w14:textId="77777777" w:rsidR="00DB35FD" w:rsidRPr="00781FA9" w:rsidRDefault="00DB35FD" w:rsidP="00DB35FD">
      <w:pPr>
        <w:spacing w:before="0" w:line="240" w:lineRule="auto"/>
        <w:rPr>
          <w:szCs w:val="20"/>
        </w:rPr>
      </w:pPr>
    </w:p>
    <w:p w14:paraId="2B0F194A" w14:textId="77777777" w:rsidR="00DB35FD" w:rsidRPr="00781FA9" w:rsidRDefault="00DB35FD" w:rsidP="00DB35FD">
      <w:pPr>
        <w:spacing w:before="0" w:line="240" w:lineRule="auto"/>
        <w:rPr>
          <w:szCs w:val="20"/>
        </w:rPr>
      </w:pPr>
      <w:r w:rsidRPr="00781FA9">
        <w:rPr>
          <w:szCs w:val="20"/>
        </w:rPr>
        <w:t>We focus on three core areas to maximise our impact and achieve our mission:</w:t>
      </w:r>
    </w:p>
    <w:p w14:paraId="7D4A0831" w14:textId="723FD8CA" w:rsidR="00DB35FD" w:rsidRPr="00781FA9" w:rsidRDefault="000A399F" w:rsidP="00DB35FD">
      <w:pPr>
        <w:pStyle w:val="ListParagraph"/>
      </w:pPr>
      <w:r>
        <w:t>S</w:t>
      </w:r>
      <w:r w:rsidR="00DB35FD" w:rsidRPr="00781FA9">
        <w:t xml:space="preserve">trengthen data ecosystems and improve data quality by helping others to collect, share and manage data and use data responsibility and effectively </w:t>
      </w:r>
    </w:p>
    <w:p w14:paraId="1C29379D" w14:textId="77777777" w:rsidR="00DB35FD" w:rsidRPr="00781FA9" w:rsidRDefault="00DB35FD" w:rsidP="00DB35FD">
      <w:pPr>
        <w:pStyle w:val="ListParagraph"/>
      </w:pPr>
      <w:r w:rsidRPr="00781FA9">
        <w:t>Increase use of high-quality, actionable and data-driven analysis that can be used in policy and practice</w:t>
      </w:r>
    </w:p>
    <w:p w14:paraId="74474697" w14:textId="77777777" w:rsidR="00DB35FD" w:rsidRPr="00781FA9" w:rsidRDefault="00DB35FD" w:rsidP="00DB35FD">
      <w:pPr>
        <w:pStyle w:val="ListParagraph"/>
      </w:pPr>
      <w:r w:rsidRPr="00781FA9">
        <w:t>Create a culture of data use by growing people’s skills, expertise and confidence in data.</w:t>
      </w:r>
    </w:p>
    <w:p w14:paraId="6D6C16C6" w14:textId="77777777" w:rsidR="00DB35FD" w:rsidRPr="00781FA9" w:rsidRDefault="00DB35FD" w:rsidP="00DB35FD">
      <w:pPr>
        <w:spacing w:before="0" w:line="240" w:lineRule="auto"/>
        <w:ind w:left="720"/>
        <w:rPr>
          <w:szCs w:val="20"/>
        </w:rPr>
      </w:pPr>
    </w:p>
    <w:p w14:paraId="66B296F3" w14:textId="77777777" w:rsidR="00DB35FD" w:rsidRDefault="00DB35FD" w:rsidP="00DB35FD">
      <w:pPr>
        <w:spacing w:before="0" w:line="240" w:lineRule="auto"/>
        <w:rPr>
          <w:szCs w:val="20"/>
        </w:rPr>
      </w:pPr>
      <w:r w:rsidRPr="00781FA9">
        <w:rPr>
          <w:szCs w:val="20"/>
        </w:rPr>
        <w:t>And we support partners to:</w:t>
      </w:r>
    </w:p>
    <w:p w14:paraId="6C55CD34" w14:textId="77777777" w:rsidR="00DB35FD" w:rsidRPr="00781FA9" w:rsidRDefault="00DB35FD" w:rsidP="00DB35FD">
      <w:pPr>
        <w:pStyle w:val="ListParagraphnumbers"/>
      </w:pPr>
      <w:r w:rsidRPr="00781FA9">
        <w:t>Better respond to people’s needs through improved quality and use of data and evidence in policymaking</w:t>
      </w:r>
    </w:p>
    <w:p w14:paraId="32AE376E" w14:textId="77777777" w:rsidR="00DB35FD" w:rsidRPr="00781FA9" w:rsidRDefault="00DB35FD" w:rsidP="00DB35FD">
      <w:pPr>
        <w:pStyle w:val="ListParagraphnumbers"/>
      </w:pPr>
      <w:r w:rsidRPr="00781FA9">
        <w:t>Improve the quantity, quality and coherence of public finance and private investment</w:t>
      </w:r>
    </w:p>
    <w:p w14:paraId="60915465" w14:textId="77777777" w:rsidR="00DB35FD" w:rsidRPr="00781FA9" w:rsidRDefault="00DB35FD" w:rsidP="00DB35FD">
      <w:pPr>
        <w:pStyle w:val="ListParagraphnumbers"/>
      </w:pPr>
      <w:r w:rsidRPr="00781FA9">
        <w:t>Challenge systemic and structural barriers to equity and support the reform of existing systems.</w:t>
      </w:r>
    </w:p>
    <w:p w14:paraId="425F93F0" w14:textId="77777777" w:rsidR="00DB35FD" w:rsidRPr="00781FA9" w:rsidRDefault="00DB35FD" w:rsidP="00DB35FD">
      <w:pPr>
        <w:spacing w:before="0" w:line="240" w:lineRule="auto"/>
        <w:rPr>
          <w:szCs w:val="20"/>
        </w:rPr>
      </w:pPr>
    </w:p>
    <w:p w14:paraId="7D1B0CEA" w14:textId="41575390" w:rsidR="00DB35FD" w:rsidRDefault="00DB35FD" w:rsidP="00DB35FD">
      <w:r w:rsidRPr="00781FA9">
        <w:t>We work at global, national and local levels, through a global hub connected to a growing network of regional hubs and partners. In the last five years alone our work has covered 78 countries and we currently have staff based in Kenya, Uganda, the US and the UK.</w:t>
      </w:r>
    </w:p>
    <w:p w14:paraId="4AE09419" w14:textId="249E6AC9" w:rsidR="00DB35FD" w:rsidRDefault="00DB35FD" w:rsidP="00DB35FD"/>
    <w:p w14:paraId="6C73637B" w14:textId="77777777" w:rsidR="00DB35FD" w:rsidRDefault="00DB35FD" w:rsidP="00DB35FD"/>
    <w:p w14:paraId="0EBBF433" w14:textId="6E705082" w:rsidR="00DB35FD" w:rsidRPr="00DB35FD" w:rsidRDefault="007E3A53" w:rsidP="00DB35FD">
      <w:pPr>
        <w:pStyle w:val="Heading1"/>
      </w:pPr>
      <w:r>
        <w:lastRenderedPageBreak/>
        <w:t>Bid/Proposal Manager</w:t>
      </w:r>
    </w:p>
    <w:p w14:paraId="6BDB3F07" w14:textId="77777777" w:rsidR="008166E6" w:rsidRDefault="00F45E33" w:rsidP="008166E6">
      <w:pPr>
        <w:pStyle w:val="Heading2"/>
        <w:spacing w:before="300"/>
      </w:pPr>
      <w:r w:rsidRPr="00F45E33">
        <w:t>Role content and purpose</w:t>
      </w:r>
    </w:p>
    <w:p w14:paraId="424A5350" w14:textId="620E738E" w:rsidR="00057D58" w:rsidRPr="006B00A5" w:rsidRDefault="00057D58" w:rsidP="00057D58">
      <w:r w:rsidRPr="006B00A5">
        <w:t>DI's impact on development outcomes would not be possible without the work of the</w:t>
      </w:r>
      <w:r w:rsidR="00E51BD4">
        <w:t xml:space="preserve"> Development </w:t>
      </w:r>
      <w:r w:rsidR="000A399F">
        <w:t>t</w:t>
      </w:r>
      <w:r w:rsidR="00E51BD4">
        <w:t xml:space="preserve">eam. The team works to identify and secure new consultancy assignments, grant opportunities and strategic partnership collaborations. This role will manage </w:t>
      </w:r>
      <w:r w:rsidR="007E3A53">
        <w:t xml:space="preserve">and lead </w:t>
      </w:r>
      <w:r w:rsidR="00E51BD4">
        <w:t>the identification and development of commercial bids and expression</w:t>
      </w:r>
      <w:r w:rsidR="007E3A53">
        <w:t>s</w:t>
      </w:r>
      <w:r w:rsidR="00E51BD4">
        <w:t xml:space="preserve"> of interest/tenders</w:t>
      </w:r>
      <w:r w:rsidR="007E3A53">
        <w:t xml:space="preserve"> and develop connections with stakeholders and partners</w:t>
      </w:r>
      <w:r w:rsidR="00E51BD4">
        <w:t>. You’ll be required to have a proven history of writing and winning bids, along with high attention to detail and excellent writing skills.</w:t>
      </w:r>
    </w:p>
    <w:p w14:paraId="7970918C" w14:textId="415D0799" w:rsidR="00057D58" w:rsidRDefault="00057D58" w:rsidP="00057D58">
      <w:r w:rsidRPr="006B00A5">
        <w:t xml:space="preserve">The </w:t>
      </w:r>
      <w:r w:rsidR="00F41E90">
        <w:t xml:space="preserve">postholder will </w:t>
      </w:r>
      <w:r w:rsidRPr="006B00A5">
        <w:t>work with a diverse range of people, across many teams, to ensure the delivery of successful</w:t>
      </w:r>
      <w:r w:rsidR="001D316C">
        <w:t xml:space="preserve"> </w:t>
      </w:r>
      <w:r w:rsidR="00E51BD4">
        <w:t xml:space="preserve">bids in line with </w:t>
      </w:r>
      <w:r w:rsidRPr="006B00A5">
        <w:t xml:space="preserve">our strategy. The </w:t>
      </w:r>
      <w:r w:rsidR="00A95852">
        <w:t xml:space="preserve">successful candidate </w:t>
      </w:r>
      <w:r w:rsidRPr="006B00A5">
        <w:t xml:space="preserve">will </w:t>
      </w:r>
      <w:r w:rsidR="00A95852">
        <w:t xml:space="preserve">have </w:t>
      </w:r>
      <w:r w:rsidRPr="006B00A5">
        <w:t xml:space="preserve">a </w:t>
      </w:r>
      <w:bookmarkStart w:id="1" w:name="_Hlk44495263"/>
      <w:r w:rsidRPr="006B00A5">
        <w:t>wide range of technical skills to assist in the</w:t>
      </w:r>
      <w:r w:rsidR="00E51BD4">
        <w:t xml:space="preserve"> development of successful applications and budgets in response to client terms of reference, calls for proposals and bespoke packages of work. The successful candidate will also need to be able to manage communications with several teams, with excellent coordination and communication with the Programme and Project Management </w:t>
      </w:r>
      <w:r w:rsidR="00F41E90">
        <w:t>t</w:t>
      </w:r>
      <w:r w:rsidR="00E51BD4">
        <w:t>eam.</w:t>
      </w:r>
      <w:bookmarkEnd w:id="1"/>
    </w:p>
    <w:p w14:paraId="1664D4C1" w14:textId="77777777" w:rsidR="00DB35FD" w:rsidRDefault="00DB35FD" w:rsidP="00DB35FD">
      <w:pPr>
        <w:pStyle w:val="Heading2"/>
      </w:pPr>
      <w:r w:rsidRPr="00C70BE1">
        <w:t>Contractual detail</w:t>
      </w:r>
      <w:r>
        <w:t>s</w:t>
      </w:r>
    </w:p>
    <w:p w14:paraId="585E0B98" w14:textId="77777777" w:rsidR="00DB35FD" w:rsidRDefault="00DB35FD" w:rsidP="00DB35FD">
      <w:pPr>
        <w:tabs>
          <w:tab w:val="left" w:pos="1701"/>
        </w:tabs>
        <w:contextualSpacing/>
      </w:pPr>
      <w:r>
        <w:t>Start date:</w:t>
      </w:r>
      <w:r>
        <w:tab/>
        <w:t>As soon as possible, depending on notice period</w:t>
      </w:r>
    </w:p>
    <w:p w14:paraId="3542A730" w14:textId="04C809A5" w:rsidR="00DB35FD" w:rsidRDefault="00DB35FD" w:rsidP="00DB35FD">
      <w:pPr>
        <w:tabs>
          <w:tab w:val="left" w:pos="1701"/>
        </w:tabs>
        <w:contextualSpacing/>
      </w:pPr>
      <w:r>
        <w:t xml:space="preserve">Length: </w:t>
      </w:r>
      <w:r>
        <w:tab/>
      </w:r>
      <w:r w:rsidR="007E3A53">
        <w:t xml:space="preserve">Initial </w:t>
      </w:r>
      <w:r w:rsidR="006B4570">
        <w:t>f</w:t>
      </w:r>
      <w:r>
        <w:t>ixed</w:t>
      </w:r>
      <w:r w:rsidR="00AC5D89">
        <w:t>-</w:t>
      </w:r>
      <w:r w:rsidR="006B4570">
        <w:t>t</w:t>
      </w:r>
      <w:r>
        <w:t xml:space="preserve">erm </w:t>
      </w:r>
      <w:r w:rsidR="006B4570">
        <w:t>c</w:t>
      </w:r>
      <w:r>
        <w:t xml:space="preserve">ontract for 12 </w:t>
      </w:r>
      <w:r w:rsidR="00F41E90">
        <w:t>m</w:t>
      </w:r>
      <w:r>
        <w:t xml:space="preserve">onths </w:t>
      </w:r>
      <w:r>
        <w:tab/>
      </w:r>
      <w:r>
        <w:tab/>
      </w:r>
    </w:p>
    <w:p w14:paraId="5914A352" w14:textId="1FB1F7DF" w:rsidR="00DB35FD" w:rsidRDefault="00DB35FD" w:rsidP="00DB35FD">
      <w:pPr>
        <w:tabs>
          <w:tab w:val="left" w:pos="1701"/>
        </w:tabs>
        <w:ind w:left="1695" w:hanging="1695"/>
        <w:contextualSpacing/>
      </w:pPr>
      <w:r>
        <w:t xml:space="preserve">Location: </w:t>
      </w:r>
      <w:r>
        <w:tab/>
      </w:r>
      <w:r w:rsidR="00EE18A2">
        <w:t>This role can be fully remote (UK only), or based in our Bristol office in the UK or our Nairobi office in Kenya</w:t>
      </w:r>
    </w:p>
    <w:p w14:paraId="07CA5430" w14:textId="66CBDAF9" w:rsidR="00DB35FD" w:rsidRDefault="007E3A53" w:rsidP="00DB35FD">
      <w:pPr>
        <w:tabs>
          <w:tab w:val="left" w:pos="1701"/>
        </w:tabs>
        <w:ind w:left="1695" w:hanging="1695"/>
        <w:contextualSpacing/>
      </w:pPr>
      <w:r>
        <w:t xml:space="preserve">DI </w:t>
      </w:r>
      <w:r w:rsidR="00F41E90">
        <w:t xml:space="preserve">salary </w:t>
      </w:r>
      <w:r>
        <w:t>range</w:t>
      </w:r>
      <w:r w:rsidR="00DB35FD">
        <w:t xml:space="preserve">: </w:t>
      </w:r>
      <w:r w:rsidR="00DB35FD">
        <w:tab/>
      </w:r>
      <w:r>
        <w:t>£34,000</w:t>
      </w:r>
      <w:r w:rsidR="008C21DD">
        <w:rPr>
          <w:rFonts w:cstheme="minorHAnsi"/>
        </w:rPr>
        <w:t>−</w:t>
      </w:r>
      <w:r w:rsidR="00987C13">
        <w:t>£36,000</w:t>
      </w:r>
      <w:r>
        <w:t xml:space="preserve"> </w:t>
      </w:r>
      <w:r w:rsidR="00FA40E2">
        <w:t xml:space="preserve">/ </w:t>
      </w:r>
      <w:r w:rsidR="00FA40E2" w:rsidRPr="00FA40E2">
        <w:t>KES 1,800,000−KES 2,500,000 per annum</w:t>
      </w:r>
      <w:r w:rsidR="00FA40E2">
        <w:t xml:space="preserve">, </w:t>
      </w:r>
      <w:r>
        <w:t>within Career Level 3</w:t>
      </w:r>
    </w:p>
    <w:p w14:paraId="780C6F47" w14:textId="77777777" w:rsidR="00DB35FD" w:rsidRDefault="00DB35FD" w:rsidP="00DB35FD">
      <w:pPr>
        <w:tabs>
          <w:tab w:val="left" w:pos="1701"/>
        </w:tabs>
        <w:ind w:left="1695" w:hanging="1695"/>
        <w:contextualSpacing/>
      </w:pPr>
      <w:r w:rsidRPr="008F6837">
        <w:t xml:space="preserve">Hours:  </w:t>
      </w:r>
      <w:r w:rsidRPr="008F6837">
        <w:tab/>
      </w:r>
      <w:r>
        <w:t>35 hours a week</w:t>
      </w:r>
    </w:p>
    <w:p w14:paraId="1015FFB1" w14:textId="77777777" w:rsidR="00DB35FD" w:rsidRDefault="00DB35FD" w:rsidP="00DB35FD">
      <w:pPr>
        <w:tabs>
          <w:tab w:val="left" w:pos="1701"/>
        </w:tabs>
        <w:ind w:left="1695" w:hanging="1695"/>
        <w:contextualSpacing/>
      </w:pPr>
      <w:r>
        <w:t xml:space="preserve">Probation: </w:t>
      </w:r>
      <w:r>
        <w:tab/>
        <w:t>3 months</w:t>
      </w:r>
    </w:p>
    <w:p w14:paraId="36FED762" w14:textId="77777777" w:rsidR="00DB35FD" w:rsidRDefault="00DB35FD" w:rsidP="00DB35FD">
      <w:pPr>
        <w:tabs>
          <w:tab w:val="left" w:pos="1701"/>
        </w:tabs>
        <w:ind w:left="1701" w:hanging="1701"/>
        <w:contextualSpacing/>
      </w:pPr>
      <w:r>
        <w:t>Leave:</w:t>
      </w:r>
      <w:r>
        <w:tab/>
        <w:t>25 days pro rata, plus all bank/public holidays</w:t>
      </w:r>
    </w:p>
    <w:p w14:paraId="70FD6871" w14:textId="77777777" w:rsidR="00F41E90" w:rsidRDefault="00F41E90">
      <w:pPr>
        <w:spacing w:before="0" w:line="240" w:lineRule="auto"/>
        <w:rPr>
          <w:rStyle w:val="Heading3Char"/>
          <w:sz w:val="26"/>
          <w:szCs w:val="26"/>
        </w:rPr>
      </w:pPr>
      <w:r>
        <w:rPr>
          <w:rStyle w:val="Heading3Char"/>
          <w:b w:val="0"/>
          <w:bCs w:val="0"/>
          <w:sz w:val="26"/>
        </w:rPr>
        <w:br w:type="page"/>
      </w:r>
    </w:p>
    <w:p w14:paraId="5E344A3B" w14:textId="7EC1EF11" w:rsidR="000A399F" w:rsidRPr="00987C13" w:rsidRDefault="000A399F" w:rsidP="000A399F">
      <w:pPr>
        <w:pStyle w:val="Heading2"/>
        <w:rPr>
          <w:rStyle w:val="Heading3Char"/>
          <w:b/>
          <w:bCs/>
          <w:sz w:val="26"/>
        </w:rPr>
      </w:pPr>
      <w:r w:rsidRPr="00987C13">
        <w:rPr>
          <w:rStyle w:val="Heading3Char"/>
          <w:b/>
          <w:bCs/>
          <w:sz w:val="26"/>
        </w:rPr>
        <w:lastRenderedPageBreak/>
        <w:t>Duties and responsibilities</w:t>
      </w:r>
    </w:p>
    <w:p w14:paraId="600F6835" w14:textId="51AC6890" w:rsidR="00057D58" w:rsidRPr="006B00A5" w:rsidRDefault="00057D58" w:rsidP="00057D58">
      <w:pPr>
        <w:pStyle w:val="Heading2"/>
        <w:rPr>
          <w:rStyle w:val="Heading3Char"/>
          <w:b/>
          <w:bCs/>
          <w:szCs w:val="24"/>
        </w:rPr>
      </w:pPr>
      <w:r w:rsidRPr="006B00A5">
        <w:rPr>
          <w:rStyle w:val="Heading3Char"/>
          <w:b/>
          <w:bCs/>
          <w:szCs w:val="24"/>
        </w:rPr>
        <w:t>Technical duties</w:t>
      </w:r>
    </w:p>
    <w:p w14:paraId="510BA645" w14:textId="7B6E2C76" w:rsidR="00E51BD4" w:rsidRDefault="00E51BD4" w:rsidP="00E51BD4">
      <w:pPr>
        <w:pStyle w:val="ListParagraph"/>
      </w:pPr>
      <w:r w:rsidRPr="00E2006C">
        <w:t>Work with Project Lead</w:t>
      </w:r>
      <w:r>
        <w:t>s</w:t>
      </w:r>
      <w:r w:rsidRPr="00E2006C">
        <w:t xml:space="preserve"> and team</w:t>
      </w:r>
      <w:r>
        <w:t>s</w:t>
      </w:r>
      <w:r w:rsidRPr="00E2006C">
        <w:t xml:space="preserve"> to </w:t>
      </w:r>
      <w:r>
        <w:t>m</w:t>
      </w:r>
      <w:r w:rsidRPr="004E66DC">
        <w:t>ap out</w:t>
      </w:r>
      <w:r w:rsidR="008F4324">
        <w:t xml:space="preserve"> bid </w:t>
      </w:r>
      <w:r w:rsidRPr="004E66DC">
        <w:t>activities, dependencies</w:t>
      </w:r>
      <w:r w:rsidR="008F4324">
        <w:t xml:space="preserve"> and</w:t>
      </w:r>
      <w:r w:rsidRPr="004E66DC">
        <w:t xml:space="preserve"> set timeline</w:t>
      </w:r>
      <w:r>
        <w:t xml:space="preserve">s for bid proposals </w:t>
      </w:r>
    </w:p>
    <w:p w14:paraId="4A1D91F8" w14:textId="009AE339" w:rsidR="00057D58" w:rsidRDefault="00057D58" w:rsidP="00057D58">
      <w:pPr>
        <w:pStyle w:val="ListParagraph"/>
      </w:pPr>
      <w:r>
        <w:t>Facilitate input and gain agreement from key stakeholders on scope, schedule, budget, risk and quality</w:t>
      </w:r>
      <w:r w:rsidR="00E51BD4">
        <w:t xml:space="preserve"> in response to tendered terms of reference</w:t>
      </w:r>
    </w:p>
    <w:p w14:paraId="4487F38D" w14:textId="23C57911" w:rsidR="00E51BD4" w:rsidRDefault="00E51BD4" w:rsidP="00057D58">
      <w:pPr>
        <w:pStyle w:val="ListParagraph"/>
      </w:pPr>
      <w:r>
        <w:t>I</w:t>
      </w:r>
      <w:r w:rsidRPr="004E66DC">
        <w:t xml:space="preserve">dentify skills and resources needed </w:t>
      </w:r>
      <w:r>
        <w:t>to successfully secure commercial opportunities</w:t>
      </w:r>
      <w:r w:rsidR="008F4324">
        <w:t>, liaising with Bid Content Lead</w:t>
      </w:r>
      <w:r w:rsidR="00987C13">
        <w:t>s</w:t>
      </w:r>
      <w:r w:rsidR="008F4324">
        <w:t xml:space="preserve"> and Head</w:t>
      </w:r>
      <w:r w:rsidR="00F41E90">
        <w:t>s</w:t>
      </w:r>
      <w:r w:rsidR="008F4324">
        <w:t xml:space="preserve"> of Department to secure these resources</w:t>
      </w:r>
      <w:r>
        <w:t>.</w:t>
      </w:r>
    </w:p>
    <w:p w14:paraId="57C04653" w14:textId="2DA7B374" w:rsidR="00870FC0" w:rsidRDefault="00870FC0" w:rsidP="00057D58">
      <w:pPr>
        <w:pStyle w:val="ListParagraph"/>
      </w:pPr>
      <w:r>
        <w:t xml:space="preserve">Oversee the coordination and relationship management of consultants or partners required for response to a tender/call for bids, ensuring that correct contractual processes are followed and in place for smooth transition to project implementation </w:t>
      </w:r>
    </w:p>
    <w:p w14:paraId="092C7196" w14:textId="5C06C7CB" w:rsidR="00E51BD4" w:rsidRDefault="00E51BD4" w:rsidP="00057D58">
      <w:pPr>
        <w:pStyle w:val="ListParagraph"/>
      </w:pPr>
      <w:r>
        <w:t xml:space="preserve">Update and maintain oversight on resourcing plan for new bids and work </w:t>
      </w:r>
    </w:p>
    <w:p w14:paraId="5D8CCEC6" w14:textId="1DF1C47C" w:rsidR="00870FC0" w:rsidRDefault="00E2006C" w:rsidP="00870FC0">
      <w:pPr>
        <w:pStyle w:val="ListParagraph"/>
      </w:pPr>
      <w:r>
        <w:t>Create</w:t>
      </w:r>
      <w:r w:rsidR="00057D58" w:rsidRPr="002D530F">
        <w:t xml:space="preserve"> </w:t>
      </w:r>
      <w:r w:rsidR="00E51BD4">
        <w:t xml:space="preserve">sales </w:t>
      </w:r>
      <w:r w:rsidR="00057D58" w:rsidRPr="002D530F">
        <w:t>budget</w:t>
      </w:r>
      <w:r w:rsidR="00057D58">
        <w:t>s</w:t>
      </w:r>
      <w:r w:rsidR="00E51BD4">
        <w:t xml:space="preserve"> for successful bid application</w:t>
      </w:r>
      <w:r w:rsidR="00057D58" w:rsidRPr="002D530F">
        <w:t xml:space="preserve"> </w:t>
      </w:r>
      <w:bookmarkStart w:id="2" w:name="_Hlk48679619"/>
    </w:p>
    <w:bookmarkEnd w:id="2"/>
    <w:p w14:paraId="1A183345" w14:textId="533D9D32" w:rsidR="00057D58" w:rsidRDefault="00057D58" w:rsidP="00057D58">
      <w:pPr>
        <w:pStyle w:val="ListParagraph"/>
      </w:pPr>
      <w:r w:rsidRPr="007E3A53">
        <w:t xml:space="preserve">Work with </w:t>
      </w:r>
      <w:r w:rsidR="007C76D4" w:rsidRPr="007E3A53">
        <w:t>Head of Development and Senior Project Manager</w:t>
      </w:r>
      <w:r w:rsidR="007E3A53" w:rsidRPr="007E3A53">
        <w:t>s</w:t>
      </w:r>
      <w:r w:rsidR="007C76D4" w:rsidRPr="007E3A53">
        <w:t xml:space="preserve"> </w:t>
      </w:r>
      <w:r w:rsidRPr="007E3A53">
        <w:t>to ensure robust</w:t>
      </w:r>
      <w:r>
        <w:t xml:space="preserve"> organisational compliance</w:t>
      </w:r>
      <w:r w:rsidR="00E51BD4">
        <w:t xml:space="preserve"> is demonstrated based on client requirements</w:t>
      </w:r>
    </w:p>
    <w:p w14:paraId="74151AEA" w14:textId="7DC46E7D" w:rsidR="00057D58" w:rsidRDefault="00057D58" w:rsidP="00057D58">
      <w:pPr>
        <w:pStyle w:val="ListParagraph"/>
      </w:pPr>
      <w:bookmarkStart w:id="3" w:name="_Hlk48680156"/>
      <w:r>
        <w:t>Work with external legal support, review contracts or commercial agreements</w:t>
      </w:r>
      <w:r w:rsidR="00E51BD4">
        <w:t xml:space="preserve"> ahead of bid submission</w:t>
      </w:r>
    </w:p>
    <w:p w14:paraId="4F5B5C88" w14:textId="7EE3E820" w:rsidR="00057D58" w:rsidRDefault="00057D58" w:rsidP="00870FC0">
      <w:pPr>
        <w:pStyle w:val="ListParagraph"/>
      </w:pPr>
      <w:r>
        <w:t>Document lessons learn</w:t>
      </w:r>
      <w:r w:rsidR="00BA6B78">
        <w:t>t</w:t>
      </w:r>
      <w:r>
        <w:t xml:space="preserve"> on </w:t>
      </w:r>
      <w:r w:rsidR="00F75ED2">
        <w:t xml:space="preserve">bid preparation </w:t>
      </w:r>
      <w:r>
        <w:t>and share with other DI staff</w:t>
      </w:r>
    </w:p>
    <w:p w14:paraId="13A45546" w14:textId="084D0CF0" w:rsidR="00970BBB" w:rsidRDefault="00970BBB" w:rsidP="00970BBB">
      <w:pPr>
        <w:ind w:left="360" w:hanging="360"/>
        <w:rPr>
          <w:rStyle w:val="Heading3Char"/>
        </w:rPr>
      </w:pPr>
      <w:r w:rsidRPr="00970BBB">
        <w:rPr>
          <w:rStyle w:val="Heading3Char"/>
        </w:rPr>
        <w:t xml:space="preserve">Bid </w:t>
      </w:r>
      <w:r w:rsidR="00F41E90">
        <w:rPr>
          <w:rStyle w:val="Heading3Char"/>
        </w:rPr>
        <w:t>d</w:t>
      </w:r>
      <w:r w:rsidRPr="00970BBB">
        <w:rPr>
          <w:rStyle w:val="Heading3Char"/>
        </w:rPr>
        <w:t xml:space="preserve">evelopment </w:t>
      </w:r>
    </w:p>
    <w:p w14:paraId="2A101249" w14:textId="4D8DD93F" w:rsidR="00870FC0" w:rsidRDefault="00870FC0" w:rsidP="00970BBB">
      <w:pPr>
        <w:pStyle w:val="ListParagraph"/>
      </w:pPr>
      <w:r>
        <w:t xml:space="preserve">Oversee DII’s bid development process from scoping of opportunity through to submission of bid </w:t>
      </w:r>
    </w:p>
    <w:p w14:paraId="55D42DD0" w14:textId="0EF609AA" w:rsidR="00870FC0" w:rsidRDefault="00870FC0" w:rsidP="00970BBB">
      <w:pPr>
        <w:pStyle w:val="ListParagraph"/>
      </w:pPr>
      <w:r>
        <w:t xml:space="preserve">Work to identify the requirements for successful application and ensure that these are clearly developed in bid response, </w:t>
      </w:r>
      <w:r w:rsidR="00BA6B78">
        <w:t xml:space="preserve">and the </w:t>
      </w:r>
      <w:r>
        <w:t xml:space="preserve">team </w:t>
      </w:r>
      <w:r w:rsidR="00BA6B78">
        <w:t xml:space="preserve">working on the bid are </w:t>
      </w:r>
      <w:r>
        <w:t>aware of the requirements, criteria and expectations</w:t>
      </w:r>
    </w:p>
    <w:p w14:paraId="4F451C12" w14:textId="58A416EB" w:rsidR="007C76D4" w:rsidRDefault="007C76D4" w:rsidP="00970BBB">
      <w:pPr>
        <w:pStyle w:val="ListParagraph"/>
      </w:pPr>
      <w:r>
        <w:t xml:space="preserve">Coordinate DI’s income generation research group, ensuring that colleagues are scoping and identifying new opportunities </w:t>
      </w:r>
    </w:p>
    <w:p w14:paraId="1701CCAD" w14:textId="2AA2F9C7" w:rsidR="007C76D4" w:rsidRDefault="007C76D4" w:rsidP="00970BBB">
      <w:pPr>
        <w:pStyle w:val="ListParagraph"/>
      </w:pPr>
      <w:r>
        <w:t xml:space="preserve">Support with the development of documents and </w:t>
      </w:r>
      <w:r w:rsidR="002D74AC">
        <w:t xml:space="preserve">weekly </w:t>
      </w:r>
      <w:r>
        <w:t xml:space="preserve">agenda for </w:t>
      </w:r>
      <w:r w:rsidR="002D74AC">
        <w:t>new opportunities review meeting</w:t>
      </w:r>
    </w:p>
    <w:p w14:paraId="5DDEAB2E" w14:textId="503AB508" w:rsidR="00970BBB" w:rsidRDefault="00970BBB" w:rsidP="00970BBB">
      <w:pPr>
        <w:pStyle w:val="ListParagraph"/>
      </w:pPr>
      <w:r w:rsidRPr="008C4835">
        <w:t>Work with the Head of Development to identify</w:t>
      </w:r>
      <w:r>
        <w:t xml:space="preserve"> and secure</w:t>
      </w:r>
      <w:r w:rsidRPr="008C4835">
        <w:t xml:space="preserve"> partnerships, opportunities and calls for bids that generates new revenue for </w:t>
      </w:r>
      <w:r w:rsidR="00BA6B78">
        <w:t xml:space="preserve">DI’s consultancy </w:t>
      </w:r>
      <w:r w:rsidRPr="008C4835">
        <w:t xml:space="preserve">arm </w:t>
      </w:r>
    </w:p>
    <w:p w14:paraId="5D5F4B16" w14:textId="773FCC3E" w:rsidR="00FF3DE4" w:rsidRDefault="00FF3DE4" w:rsidP="00FF3DE4">
      <w:pPr>
        <w:pStyle w:val="ListParagraph"/>
      </w:pPr>
      <w:r>
        <w:t>Identify and maintain new contacts and networks relevant for business development and project identification</w:t>
      </w:r>
    </w:p>
    <w:p w14:paraId="34360553" w14:textId="34D5A84D" w:rsidR="00870FC0" w:rsidRDefault="00870FC0" w:rsidP="00FF3DE4">
      <w:pPr>
        <w:pStyle w:val="ListParagraph"/>
      </w:pPr>
      <w:r>
        <w:t>Work closely with Project Managers to develop and hand</w:t>
      </w:r>
      <w:r w:rsidR="00BA6B78">
        <w:t xml:space="preserve"> </w:t>
      </w:r>
      <w:r>
        <w:t>over successful bids for effective implementation</w:t>
      </w:r>
    </w:p>
    <w:p w14:paraId="1D204807" w14:textId="30D3D52D" w:rsidR="00970BBB" w:rsidRPr="007C76D4" w:rsidRDefault="00496E6B" w:rsidP="007C76D4">
      <w:pPr>
        <w:pStyle w:val="ListParagraph"/>
        <w:rPr>
          <w:rFonts w:eastAsia="Times New Roman"/>
          <w:lang w:val="en-US"/>
        </w:rPr>
      </w:pPr>
      <w:r>
        <w:t>Manage</w:t>
      </w:r>
      <w:r w:rsidR="00FF3DE4">
        <w:t xml:space="preserve"> </w:t>
      </w:r>
      <w:r>
        <w:rPr>
          <w:lang w:val="en-US"/>
        </w:rPr>
        <w:t xml:space="preserve">maintenance of </w:t>
      </w:r>
      <w:r w:rsidR="00FF3DE4">
        <w:rPr>
          <w:lang w:val="en-US"/>
        </w:rPr>
        <w:t xml:space="preserve">the income pipeline for all new </w:t>
      </w:r>
      <w:r>
        <w:rPr>
          <w:lang w:val="en-US"/>
        </w:rPr>
        <w:t xml:space="preserve">consultancy </w:t>
      </w:r>
      <w:r w:rsidR="00FF3DE4">
        <w:rPr>
          <w:lang w:val="en-US"/>
        </w:rPr>
        <w:t>opportunities via our Client Relationship Management system (HubSpot)</w:t>
      </w:r>
    </w:p>
    <w:p w14:paraId="74C4B17D" w14:textId="391EA312" w:rsidR="007C76D4" w:rsidRPr="007C76D4" w:rsidRDefault="007C76D4" w:rsidP="007C76D4">
      <w:pPr>
        <w:pStyle w:val="ListParagraph"/>
        <w:rPr>
          <w:rStyle w:val="Heading3Char"/>
          <w:rFonts w:asciiTheme="minorHAnsi" w:eastAsia="Times New Roman" w:hAnsiTheme="minorHAnsi" w:cstheme="minorBidi"/>
          <w:b w:val="0"/>
          <w:bCs w:val="0"/>
          <w:color w:val="453F43" w:themeColor="background2"/>
          <w:sz w:val="20"/>
          <w:lang w:val="en-US"/>
        </w:rPr>
      </w:pPr>
      <w:r>
        <w:rPr>
          <w:lang w:val="en-US"/>
        </w:rPr>
        <w:t>Report against business development KPIs, with oversight from Head of Development</w:t>
      </w:r>
    </w:p>
    <w:bookmarkEnd w:id="3"/>
    <w:p w14:paraId="14066D3C" w14:textId="77777777" w:rsidR="00BA6B78" w:rsidRDefault="00BA6B78">
      <w:pPr>
        <w:spacing w:before="0" w:line="240" w:lineRule="auto"/>
        <w:rPr>
          <w:rStyle w:val="Heading3Char"/>
        </w:rPr>
      </w:pPr>
      <w:r>
        <w:rPr>
          <w:rStyle w:val="Heading3Char"/>
        </w:rPr>
        <w:br w:type="page"/>
      </w:r>
    </w:p>
    <w:p w14:paraId="0F428316" w14:textId="41131481" w:rsidR="0087032C" w:rsidRDefault="0087032C" w:rsidP="0087032C">
      <w:pPr>
        <w:ind w:left="360" w:hanging="360"/>
        <w:rPr>
          <w:rStyle w:val="Heading3Char"/>
        </w:rPr>
      </w:pPr>
      <w:r w:rsidRPr="001F2F57">
        <w:rPr>
          <w:rStyle w:val="Heading3Char"/>
        </w:rPr>
        <w:lastRenderedPageBreak/>
        <w:t>Management duties</w:t>
      </w:r>
    </w:p>
    <w:p w14:paraId="5F1A1FC7" w14:textId="3016FB8C" w:rsidR="0087032C" w:rsidRPr="00F11D73" w:rsidRDefault="0087032C" w:rsidP="0087032C">
      <w:pPr>
        <w:pStyle w:val="ListParagraph"/>
      </w:pPr>
      <w:r w:rsidRPr="00870606">
        <w:t xml:space="preserve">Contribute at team meetings and provide updates for </w:t>
      </w:r>
      <w:r>
        <w:t>Executive Team</w:t>
      </w:r>
      <w:r>
        <w:tab/>
      </w:r>
      <w:r w:rsidRPr="00870606">
        <w:t xml:space="preserve"> meetings as required</w:t>
      </w:r>
    </w:p>
    <w:p w14:paraId="0841F488" w14:textId="7CBD026C" w:rsidR="0087032C" w:rsidRPr="0030346F" w:rsidRDefault="0087032C" w:rsidP="0087032C">
      <w:pPr>
        <w:pStyle w:val="ListParagraph"/>
        <w:rPr>
          <w:rStyle w:val="Heading3Char"/>
          <w:rFonts w:asciiTheme="minorHAnsi" w:eastAsiaTheme="minorEastAsia" w:hAnsiTheme="minorHAnsi" w:cstheme="minorBidi"/>
          <w:b w:val="0"/>
          <w:bCs w:val="0"/>
          <w:color w:val="453F43" w:themeColor="background2"/>
          <w:sz w:val="20"/>
        </w:rPr>
      </w:pPr>
      <w:r w:rsidRPr="00870606">
        <w:t>Take responsibility for health, safety and security obligations for team members</w:t>
      </w:r>
    </w:p>
    <w:p w14:paraId="7A2E4A1E" w14:textId="77777777" w:rsidR="00C00A2E" w:rsidRPr="00073421" w:rsidRDefault="00C00A2E" w:rsidP="0030346F">
      <w:pPr>
        <w:ind w:left="360" w:hanging="360"/>
        <w:rPr>
          <w:rStyle w:val="Heading3Char"/>
        </w:rPr>
      </w:pPr>
      <w:r w:rsidRPr="00073421">
        <w:rPr>
          <w:rStyle w:val="Heading3Char"/>
        </w:rPr>
        <w:t>General responsibilities</w:t>
      </w:r>
    </w:p>
    <w:p w14:paraId="5CDE6598" w14:textId="7A12DDE5" w:rsidR="00C00A2E" w:rsidRPr="00CD3B2C" w:rsidRDefault="00C00A2E" w:rsidP="00C00A2E">
      <w:pPr>
        <w:pStyle w:val="ListParagraph"/>
      </w:pPr>
      <w:r>
        <w:t xml:space="preserve">Be aware of </w:t>
      </w:r>
      <w:r w:rsidRPr="00CD3B2C">
        <w:t>and take personal responsibility for any health and safety issues and obligations</w:t>
      </w:r>
    </w:p>
    <w:p w14:paraId="5AEC6C6E" w14:textId="40D7935A" w:rsidR="00C00A2E" w:rsidRPr="00CD3B2C" w:rsidRDefault="00C00A2E" w:rsidP="00C00A2E">
      <w:pPr>
        <w:pStyle w:val="ListParagraph"/>
      </w:pPr>
      <w:r w:rsidRPr="00CD3B2C">
        <w:t xml:space="preserve">Uphold all aspects of </w:t>
      </w:r>
      <w:r w:rsidR="00D22976">
        <w:t>c</w:t>
      </w:r>
      <w:r w:rsidR="00D22976" w:rsidRPr="00CD3B2C">
        <w:t xml:space="preserve">ompany </w:t>
      </w:r>
      <w:r w:rsidRPr="00CD3B2C">
        <w:t>policies and procedures and legal requirements in relation to personal conduct</w:t>
      </w:r>
    </w:p>
    <w:p w14:paraId="3B08AD99" w14:textId="293CB299" w:rsidR="00C00A2E" w:rsidRPr="00CD3B2C" w:rsidRDefault="00C00A2E" w:rsidP="00C00A2E">
      <w:pPr>
        <w:pStyle w:val="ListParagraph"/>
      </w:pPr>
      <w:r w:rsidRPr="00CD3B2C">
        <w:t xml:space="preserve">Prepare for and engage in </w:t>
      </w:r>
      <w:r w:rsidR="00D22976">
        <w:t>one-to-one</w:t>
      </w:r>
      <w:r w:rsidRPr="00CD3B2C">
        <w:t xml:space="preserve"> meetings and performance management appraisals</w:t>
      </w:r>
    </w:p>
    <w:p w14:paraId="56F8A72A" w14:textId="189C5553" w:rsidR="00C00A2E" w:rsidRPr="00CD3B2C" w:rsidRDefault="00C00A2E" w:rsidP="00C00A2E">
      <w:pPr>
        <w:pStyle w:val="ListParagraph"/>
      </w:pPr>
      <w:r w:rsidRPr="00CD3B2C">
        <w:t>Maintain professional development and personal development plans</w:t>
      </w:r>
    </w:p>
    <w:p w14:paraId="1C31D545" w14:textId="40821E67" w:rsidR="00C00A2E" w:rsidRDefault="00C00A2E" w:rsidP="00C00A2E">
      <w:pPr>
        <w:pStyle w:val="ListParagraph"/>
      </w:pPr>
      <w:r>
        <w:t>Be</w:t>
      </w:r>
      <w:r w:rsidRPr="00CD3B2C">
        <w:t xml:space="preserve"> willing and committed</w:t>
      </w:r>
      <w:r w:rsidRPr="008D7A91">
        <w:t xml:space="preserve"> to tak</w:t>
      </w:r>
      <w:r>
        <w:t>ing</w:t>
      </w:r>
      <w:r w:rsidRPr="008D7A91">
        <w:t xml:space="preserve"> on new work as </w:t>
      </w:r>
      <w:r w:rsidR="00B3780D" w:rsidRPr="008D7A91">
        <w:t>required</w:t>
      </w:r>
      <w:r w:rsidR="00B3780D">
        <w:t xml:space="preserve"> and</w:t>
      </w:r>
      <w:r w:rsidRPr="008D7A91">
        <w:t xml:space="preserve"> </w:t>
      </w:r>
      <w:r>
        <w:t>be</w:t>
      </w:r>
      <w:r w:rsidRPr="008D7A91">
        <w:t xml:space="preserve"> proactive</w:t>
      </w:r>
    </w:p>
    <w:p w14:paraId="51F79226" w14:textId="10C78869" w:rsidR="0032717C" w:rsidRDefault="0032717C" w:rsidP="0032717C">
      <w:pPr>
        <w:pStyle w:val="Heading2"/>
      </w:pPr>
      <w:r w:rsidRPr="00F45E33">
        <w:t>P</w:t>
      </w:r>
      <w:r w:rsidRPr="00167130">
        <w:t xml:space="preserve">erson </w:t>
      </w:r>
      <w:r>
        <w:t>s</w:t>
      </w:r>
      <w:r w:rsidRPr="00167130">
        <w:t>pecification</w:t>
      </w:r>
    </w:p>
    <w:p w14:paraId="51C8E0D6" w14:textId="07DFF5D4" w:rsidR="00A522CF" w:rsidRDefault="00A522CF" w:rsidP="00987C13">
      <w:pPr>
        <w:pStyle w:val="Heading3"/>
      </w:pPr>
      <w:r>
        <w:t xml:space="preserve">Experience </w:t>
      </w:r>
    </w:p>
    <w:p w14:paraId="35E68688" w14:textId="1A7D7ED6" w:rsidR="00A522CF" w:rsidRDefault="00A522CF" w:rsidP="00987C13">
      <w:pPr>
        <w:pStyle w:val="Heading4"/>
      </w:pPr>
      <w:r>
        <w:t>Essential</w:t>
      </w:r>
    </w:p>
    <w:p w14:paraId="160A7F2A" w14:textId="77777777" w:rsidR="00A522CF" w:rsidRPr="00BA6B78" w:rsidRDefault="00A522CF" w:rsidP="00987C13">
      <w:pPr>
        <w:pStyle w:val="ListParagraph"/>
      </w:pPr>
      <w:r w:rsidRPr="00BA6B78">
        <w:t>At least three years’ experience in a similar role</w:t>
      </w:r>
    </w:p>
    <w:p w14:paraId="2BBD1B5E" w14:textId="77777777" w:rsidR="00A522CF" w:rsidRPr="00BA6B78" w:rsidRDefault="00A522CF" w:rsidP="00987C13">
      <w:pPr>
        <w:pStyle w:val="ListParagraph"/>
      </w:pPr>
      <w:r w:rsidRPr="00BA6B78">
        <w:t>Experience in contract management and client/donor liaison</w:t>
      </w:r>
    </w:p>
    <w:p w14:paraId="5B7797E1" w14:textId="1D548BF9" w:rsidR="00A522CF" w:rsidRDefault="00A522CF" w:rsidP="00987C13">
      <w:pPr>
        <w:pStyle w:val="Heading4"/>
      </w:pPr>
      <w:r>
        <w:t xml:space="preserve">Desirable </w:t>
      </w:r>
    </w:p>
    <w:p w14:paraId="4F8A846E" w14:textId="314C323E" w:rsidR="00A522CF" w:rsidRDefault="00A522CF" w:rsidP="00987C13">
      <w:pPr>
        <w:pStyle w:val="ListParagraph"/>
      </w:pPr>
      <w:r w:rsidRPr="00BA6B78">
        <w:t>Experience in bidding for, and winning, large commercial contracts/accountable grants within the development sector</w:t>
      </w:r>
    </w:p>
    <w:p w14:paraId="53303184" w14:textId="423ED383" w:rsidR="00871AA8" w:rsidRPr="00BA6B78" w:rsidRDefault="00871AA8" w:rsidP="00987C13">
      <w:pPr>
        <w:pStyle w:val="ListParagraph"/>
      </w:pPr>
      <w:r>
        <w:t xml:space="preserve">Experience of using CRM’s, preferably </w:t>
      </w:r>
      <w:proofErr w:type="spellStart"/>
      <w:r>
        <w:t>Hubspot</w:t>
      </w:r>
      <w:proofErr w:type="spellEnd"/>
    </w:p>
    <w:p w14:paraId="1A2CDC01" w14:textId="5AD539AC" w:rsidR="00A522CF" w:rsidRDefault="00A522CF" w:rsidP="00987C13">
      <w:pPr>
        <w:pStyle w:val="Heading3"/>
      </w:pPr>
      <w:r>
        <w:t xml:space="preserve">Skills and </w:t>
      </w:r>
      <w:r w:rsidR="00F41E90">
        <w:t>a</w:t>
      </w:r>
      <w:r>
        <w:t xml:space="preserve">bilities </w:t>
      </w:r>
    </w:p>
    <w:p w14:paraId="7982DABB" w14:textId="72AEE166" w:rsidR="00A522CF" w:rsidRDefault="00A522CF" w:rsidP="00987C13">
      <w:pPr>
        <w:pStyle w:val="Heading4"/>
      </w:pPr>
      <w:r>
        <w:t>Essential</w:t>
      </w:r>
    </w:p>
    <w:p w14:paraId="2A85876B" w14:textId="77777777" w:rsidR="00A522CF" w:rsidRPr="00BA6B78" w:rsidRDefault="00A522CF" w:rsidP="00987C13">
      <w:pPr>
        <w:pStyle w:val="ListParagraph"/>
      </w:pPr>
      <w:r w:rsidRPr="00BA6B78">
        <w:t xml:space="preserve">Excellent communication skills, using a range of written and oral techniques to communicate with internal and external stakeholders </w:t>
      </w:r>
    </w:p>
    <w:p w14:paraId="5FA8E6BD" w14:textId="411256AC" w:rsidR="00A522CF" w:rsidRPr="00BA6B78" w:rsidRDefault="00A522CF" w:rsidP="00987C13">
      <w:pPr>
        <w:pStyle w:val="ListParagraph"/>
      </w:pPr>
      <w:r w:rsidRPr="00BA6B78">
        <w:t>Ability to multi-task, working on multiple projects simultaneously and to agreed deadlines</w:t>
      </w:r>
    </w:p>
    <w:p w14:paraId="6DA8DCD0" w14:textId="7793E07E" w:rsidR="00A522CF" w:rsidRPr="00BA6B78" w:rsidRDefault="00A522CF" w:rsidP="00987C13">
      <w:pPr>
        <w:pStyle w:val="ListParagraph"/>
      </w:pPr>
      <w:r w:rsidRPr="00BA6B78">
        <w:t xml:space="preserve">Ability to understand how tasks/projects interrelate and anticipate how one action may impact another </w:t>
      </w:r>
    </w:p>
    <w:p w14:paraId="022C16F2" w14:textId="7F184412" w:rsidR="00A522CF" w:rsidRPr="00BA6B78" w:rsidRDefault="00A522CF" w:rsidP="00987C13">
      <w:pPr>
        <w:pStyle w:val="ListParagraph"/>
      </w:pPr>
      <w:r w:rsidRPr="00BA6B78">
        <w:t>Excellent organisational skills and ability to understand and support the needs of diverse projects across an organisation</w:t>
      </w:r>
    </w:p>
    <w:p w14:paraId="7078ED4B" w14:textId="60F861F2" w:rsidR="00A522CF" w:rsidRPr="00BA6B78" w:rsidRDefault="00A522CF" w:rsidP="00987C13">
      <w:pPr>
        <w:pStyle w:val="ListParagraph"/>
      </w:pPr>
      <w:r w:rsidRPr="00BA6B78">
        <w:lastRenderedPageBreak/>
        <w:t>Ability to work under pressure yet deliver on time, maintaining attention to detail and accuracy</w:t>
      </w:r>
    </w:p>
    <w:p w14:paraId="6A345CF8" w14:textId="33D2610C" w:rsidR="00A522CF" w:rsidRPr="00BA6B78" w:rsidRDefault="00A522CF" w:rsidP="00987C13">
      <w:pPr>
        <w:pStyle w:val="ListParagraph"/>
      </w:pPr>
      <w:r w:rsidRPr="00BA6B78">
        <w:t>Good people management skills with the ability to enable a project team with different skillsets to meet deliverable</w:t>
      </w:r>
      <w:r w:rsidR="00BA6B78">
        <w:t>s</w:t>
      </w:r>
    </w:p>
    <w:p w14:paraId="3A09F194" w14:textId="28E1E4EC" w:rsidR="00A522CF" w:rsidRPr="00BA6B78" w:rsidRDefault="00A522CF" w:rsidP="00987C13">
      <w:pPr>
        <w:pStyle w:val="ListParagraph"/>
      </w:pPr>
      <w:r w:rsidRPr="00BA6B78">
        <w:t>Advanced skills in MS Office</w:t>
      </w:r>
    </w:p>
    <w:p w14:paraId="3A5861F9" w14:textId="36DF124F" w:rsidR="00A522CF" w:rsidRDefault="00A522CF" w:rsidP="00987C13">
      <w:pPr>
        <w:pStyle w:val="Heading3"/>
      </w:pPr>
      <w:r w:rsidRPr="00A522CF">
        <w:t>Education</w:t>
      </w:r>
    </w:p>
    <w:p w14:paraId="26CE1F44" w14:textId="213E4784" w:rsidR="00A522CF" w:rsidRDefault="00A522CF" w:rsidP="00987C13">
      <w:pPr>
        <w:pStyle w:val="Heading4"/>
      </w:pPr>
      <w:r>
        <w:t>Desirable</w:t>
      </w:r>
    </w:p>
    <w:p w14:paraId="6D4A447A" w14:textId="4E120093" w:rsidR="00A522CF" w:rsidRDefault="00A522CF" w:rsidP="00987C13">
      <w:pPr>
        <w:pStyle w:val="ListParagraph"/>
      </w:pPr>
      <w:r w:rsidRPr="0032717C">
        <w:t>Project management qualification (PMD Pro, PRINCE2, PMP, or similar)</w:t>
      </w:r>
    </w:p>
    <w:p w14:paraId="23ACEE22" w14:textId="3C3842F4" w:rsidR="00A522CF" w:rsidRDefault="00A522CF" w:rsidP="00A522CF">
      <w:pPr>
        <w:pStyle w:val="Tabletext"/>
      </w:pPr>
    </w:p>
    <w:p w14:paraId="556D51BF" w14:textId="750EE397" w:rsidR="00A522CF" w:rsidRDefault="00A522CF" w:rsidP="00987C13">
      <w:pPr>
        <w:pStyle w:val="Heading3"/>
      </w:pPr>
      <w:r w:rsidRPr="00A522CF">
        <w:t xml:space="preserve">Knowledge </w:t>
      </w:r>
    </w:p>
    <w:p w14:paraId="573E14D6" w14:textId="00ECBEE5" w:rsidR="00A522CF" w:rsidRDefault="00A522CF" w:rsidP="00987C13">
      <w:pPr>
        <w:pStyle w:val="Heading4"/>
      </w:pPr>
      <w:r w:rsidRPr="00A522CF">
        <w:t xml:space="preserve">Desirable </w:t>
      </w:r>
    </w:p>
    <w:p w14:paraId="3A8F8D12" w14:textId="7D180A39" w:rsidR="00A522CF" w:rsidRPr="00C360B7" w:rsidRDefault="00A522CF" w:rsidP="00987C13">
      <w:pPr>
        <w:pStyle w:val="ListParagraph"/>
      </w:pPr>
      <w:r w:rsidRPr="00C360B7">
        <w:t xml:space="preserve">Knowledge </w:t>
      </w:r>
      <w:r>
        <w:t xml:space="preserve">and application </w:t>
      </w:r>
      <w:r w:rsidRPr="00C360B7">
        <w:t xml:space="preserve">of project management best practices and industry standards </w:t>
      </w:r>
    </w:p>
    <w:p w14:paraId="3023B9F4" w14:textId="1E4D1A68" w:rsidR="00A522CF" w:rsidRPr="00C360B7" w:rsidRDefault="00A522CF" w:rsidP="00987C13">
      <w:pPr>
        <w:pStyle w:val="ListParagraph"/>
      </w:pPr>
      <w:r w:rsidRPr="00C360B7">
        <w:t>An understanding of budgeting processes and financial reporting for grant makers</w:t>
      </w:r>
    </w:p>
    <w:p w14:paraId="167029EC" w14:textId="283FC3ED" w:rsidR="00871AA8" w:rsidRDefault="00A522CF" w:rsidP="00871AA8">
      <w:pPr>
        <w:pStyle w:val="ListParagraph"/>
      </w:pPr>
      <w:r w:rsidRPr="00C360B7">
        <w:t>Knowledge of international development desirable, or a demonstrated interest in poverty-related issues</w:t>
      </w:r>
    </w:p>
    <w:p w14:paraId="20D2B9DE" w14:textId="437BA9D2" w:rsidR="00A522CF" w:rsidRDefault="00A522CF" w:rsidP="00987C13">
      <w:pPr>
        <w:pStyle w:val="Heading3"/>
      </w:pPr>
      <w:r w:rsidRPr="00A522CF">
        <w:t xml:space="preserve">Personal </w:t>
      </w:r>
      <w:r w:rsidR="00F41E90">
        <w:t>a</w:t>
      </w:r>
      <w:r w:rsidRPr="00A522CF">
        <w:t xml:space="preserve">ttributes </w:t>
      </w:r>
    </w:p>
    <w:p w14:paraId="08F6E088" w14:textId="3035F42F" w:rsidR="00A522CF" w:rsidRPr="00A522CF" w:rsidRDefault="00A522CF" w:rsidP="00987C13">
      <w:pPr>
        <w:pStyle w:val="Heading4"/>
      </w:pPr>
      <w:r w:rsidRPr="00A522CF">
        <w:t>Essential</w:t>
      </w:r>
    </w:p>
    <w:p w14:paraId="7A3EF6AD" w14:textId="7A2EC210" w:rsidR="00A522CF" w:rsidRDefault="00A522CF" w:rsidP="00987C13">
      <w:pPr>
        <w:pStyle w:val="ListParagraph"/>
      </w:pPr>
      <w:r w:rsidRPr="0032717C">
        <w:t>A self-starter who can work independently with minimal support but can also work within a team environment</w:t>
      </w:r>
    </w:p>
    <w:p w14:paraId="7891538B" w14:textId="6ED7EBC7" w:rsidR="00A522CF" w:rsidRPr="00A522CF" w:rsidRDefault="00A522CF" w:rsidP="00987C13">
      <w:pPr>
        <w:pStyle w:val="ListParagraph"/>
      </w:pPr>
      <w:r w:rsidRPr="0032717C">
        <w:t>Confidence to question the validity of information and in offering ideas and solutions</w:t>
      </w:r>
    </w:p>
    <w:p w14:paraId="4C08E8EE" w14:textId="6CCD6D30" w:rsidR="00250BFE" w:rsidRDefault="00250BFE" w:rsidP="00250BFE">
      <w:pPr>
        <w:pStyle w:val="Heading2"/>
      </w:pPr>
      <w:r>
        <w:t>Application details</w:t>
      </w:r>
    </w:p>
    <w:p w14:paraId="0CDCD598" w14:textId="207FA749" w:rsidR="00250BFE" w:rsidRDefault="00250BFE" w:rsidP="00250BFE">
      <w:r>
        <w:t>Your CV (no more than two pages) and covering letter, which should detail your skills and evidence of experience and how it relates to the job description, should be uploaded onto our online application portal. Your letter should also include your salary expectations, notice period/available start date and where you saw the job advert.</w:t>
      </w:r>
    </w:p>
    <w:p w14:paraId="5C4165C6" w14:textId="6742CBA8" w:rsidR="00250BFE" w:rsidRDefault="00250BFE" w:rsidP="00250BFE">
      <w:r w:rsidRPr="00250BFE">
        <w:t>Early applications are highly encouraged; we will be reviewing submissions as they arrive, and interviews will be held periodically. As we are recruiting on a rolling basis, we reserve the right to end recruitment without notice</w:t>
      </w:r>
      <w:r>
        <w:t>.</w:t>
      </w:r>
    </w:p>
    <w:p w14:paraId="291A1766" w14:textId="77777777" w:rsidR="006B4570" w:rsidRDefault="006B4570">
      <w:pPr>
        <w:spacing w:before="0" w:line="240" w:lineRule="auto"/>
        <w:rPr>
          <w:rFonts w:asciiTheme="majorHAnsi" w:eastAsiaTheme="majorEastAsia" w:hAnsiTheme="majorHAnsi" w:cstheme="majorBidi"/>
          <w:b/>
          <w:bCs/>
          <w:color w:val="E8443A" w:themeColor="text2"/>
          <w:sz w:val="26"/>
          <w:szCs w:val="26"/>
        </w:rPr>
      </w:pPr>
      <w:r>
        <w:br w:type="page"/>
      </w:r>
    </w:p>
    <w:p w14:paraId="2E873A40" w14:textId="7EBCB935" w:rsidR="00250BFE" w:rsidRDefault="00250BFE" w:rsidP="00250BFE">
      <w:pPr>
        <w:pStyle w:val="Heading2"/>
      </w:pPr>
      <w:r>
        <w:lastRenderedPageBreak/>
        <w:t>Other</w:t>
      </w:r>
    </w:p>
    <w:p w14:paraId="14D26652" w14:textId="77777777" w:rsidR="00250BFE" w:rsidRDefault="00250BFE" w:rsidP="00250BFE">
      <w:r>
        <w:t xml:space="preserve">We welcome applications from all sections of the community. </w:t>
      </w:r>
    </w:p>
    <w:p w14:paraId="66AC0CB0" w14:textId="77777777" w:rsidR="00250BFE" w:rsidRDefault="00250BFE" w:rsidP="00250BFE">
      <w:r>
        <w:t>We have a duty to prevent illegal working by checking potential employees’ documents, before employing them, to ensure they have the right to work in the country in which this post is based.</w:t>
      </w:r>
    </w:p>
    <w:p w14:paraId="716F9EEA" w14:textId="77777777" w:rsidR="00250BFE" w:rsidRDefault="00250BFE" w:rsidP="00250BFE">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50E889D5" w14:textId="15E154ED" w:rsidR="006B4570" w:rsidRDefault="00250BFE" w:rsidP="006B4570">
      <w:pPr>
        <w:rPr>
          <w:rFonts w:asciiTheme="majorHAnsi" w:eastAsiaTheme="majorEastAsia" w:hAnsiTheme="majorHAnsi" w:cstheme="majorBidi"/>
          <w:b/>
          <w:bCs/>
          <w:color w:val="E8443A" w:themeColor="text2"/>
          <w:sz w:val="26"/>
          <w:szCs w:val="26"/>
        </w:rPr>
      </w:pPr>
      <w:r>
        <w:t xml:space="preserve">We find it helpful for all applicants to complete our Diversity Monitoring Form, found on our website at: </w:t>
      </w:r>
      <w:hyperlink r:id="rId10" w:history="1">
        <w:r w:rsidR="00BA6B78" w:rsidRPr="00BA6B78">
          <w:rPr>
            <w:rStyle w:val="Hyperlink"/>
          </w:rPr>
          <w:t>www.devinit.org/working-with-us/vacancies/</w:t>
        </w:r>
      </w:hyperlink>
      <w:r>
        <w:t xml:space="preserve"> </w:t>
      </w:r>
    </w:p>
    <w:p w14:paraId="3830B0AE" w14:textId="77777777" w:rsidR="006B4570" w:rsidRDefault="006B4570" w:rsidP="00987C13">
      <w:pPr>
        <w:spacing w:before="0"/>
      </w:pPr>
    </w:p>
    <w:p w14:paraId="13C1D93A" w14:textId="77777777" w:rsidR="00250BFE" w:rsidRDefault="00250BFE" w:rsidP="006B4570">
      <w:pPr>
        <w:pStyle w:val="Heading2"/>
      </w:pPr>
      <w:r>
        <w:t>Working together</w:t>
      </w:r>
    </w:p>
    <w:p w14:paraId="0EB74A55" w14:textId="77777777" w:rsidR="00250BFE" w:rsidRDefault="00250BFE" w:rsidP="00250BFE">
      <w:pPr>
        <w:spacing w:line="276" w:lineRule="auto"/>
        <w:rPr>
          <w:rFonts w:cs="Arial"/>
        </w:rPr>
      </w:pPr>
      <w:r>
        <w:rPr>
          <w:rFonts w:cs="Arial"/>
        </w:rPr>
        <w:t>“People are our greatest asset” – it’s a well-used saying, but at Development Initiatives, it really is true.</w:t>
      </w:r>
    </w:p>
    <w:p w14:paraId="28AB6490" w14:textId="77777777" w:rsidR="00250BFE" w:rsidRDefault="00250BFE" w:rsidP="00250BFE">
      <w:pPr>
        <w:spacing w:line="276" w:lineRule="auto"/>
        <w:rPr>
          <w:rFonts w:cs="Arial"/>
        </w:rPr>
      </w:pPr>
      <w:r>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 For this reason, we work hard to create an environment that meets everyone’s needs.</w:t>
      </w:r>
    </w:p>
    <w:p w14:paraId="523DBF4E" w14:textId="77777777" w:rsidR="00250BFE" w:rsidRDefault="00250BFE" w:rsidP="00250BFE">
      <w:pPr>
        <w:spacing w:line="276" w:lineRule="auto"/>
        <w:rPr>
          <w:rFonts w:cs="Arial"/>
        </w:rPr>
      </w:pPr>
      <w:r>
        <w:rPr>
          <w:rFonts w:cs="Arial"/>
        </w:rPr>
        <w:t>In line with our values (</w:t>
      </w:r>
      <w:r>
        <w:t>people-centred, purpose-driven and transparent</w:t>
      </w:r>
      <w:r>
        <w:rPr>
          <w:rFonts w:cs="Arial"/>
        </w:rPr>
        <w:t>), we aim for a culture of honesty and openness and want to attract and retain talented people who share our vision. We also like to offer individuals the space to use their talents in an innovative working environment with colleagues who are passionate about our vision.</w:t>
      </w:r>
    </w:p>
    <w:p w14:paraId="25E0E8C2" w14:textId="77777777" w:rsidR="00250BFE" w:rsidRDefault="00250BFE" w:rsidP="00250BFE">
      <w:pPr>
        <w:pStyle w:val="Heading3"/>
      </w:pPr>
      <w:r>
        <w:t>UK</w:t>
      </w:r>
    </w:p>
    <w:p w14:paraId="404E10A6" w14:textId="77777777" w:rsidR="00250BFE" w:rsidRDefault="00250BFE" w:rsidP="00250BFE">
      <w:pPr>
        <w:pStyle w:val="ListParagraph"/>
        <w:numPr>
          <w:ilvl w:val="0"/>
          <w:numId w:val="44"/>
        </w:numPr>
        <w:spacing w:before="0"/>
        <w:ind w:left="357" w:hanging="357"/>
      </w:pPr>
      <w:r>
        <w:t>Informal work environment (e.g. casual dress)</w:t>
      </w:r>
    </w:p>
    <w:p w14:paraId="0DE196A9" w14:textId="77777777" w:rsidR="00250BFE" w:rsidRDefault="00250BFE" w:rsidP="00250BFE">
      <w:pPr>
        <w:pStyle w:val="ListParagraph"/>
        <w:numPr>
          <w:ilvl w:val="0"/>
          <w:numId w:val="44"/>
        </w:numPr>
        <w:spacing w:before="0"/>
        <w:ind w:left="357" w:hanging="357"/>
      </w:pPr>
      <w:r>
        <w:t>Pension scheme with 5% employer contribution</w:t>
      </w:r>
    </w:p>
    <w:p w14:paraId="225D8985" w14:textId="77777777" w:rsidR="00250BFE" w:rsidRDefault="00250BFE" w:rsidP="00250BFE">
      <w:pPr>
        <w:pStyle w:val="ListParagraph"/>
        <w:numPr>
          <w:ilvl w:val="0"/>
          <w:numId w:val="44"/>
        </w:numPr>
        <w:spacing w:before="0"/>
        <w:ind w:left="357" w:hanging="357"/>
      </w:pPr>
      <w:r>
        <w:t>Flexible working arrangements (e.g. homeworking, flexitime)</w:t>
      </w:r>
    </w:p>
    <w:p w14:paraId="797168AA" w14:textId="77777777" w:rsidR="00250BFE" w:rsidRDefault="00250BFE" w:rsidP="00250BFE">
      <w:pPr>
        <w:pStyle w:val="ListParagraph"/>
        <w:numPr>
          <w:ilvl w:val="0"/>
          <w:numId w:val="44"/>
        </w:numPr>
        <w:spacing w:before="0"/>
        <w:ind w:left="357" w:hanging="357"/>
      </w:pPr>
      <w:r>
        <w:t xml:space="preserve">Healthcare scheme with employee assistance programme </w:t>
      </w:r>
    </w:p>
    <w:p w14:paraId="0EC92830" w14:textId="77777777" w:rsidR="00250BFE" w:rsidRDefault="00250BFE" w:rsidP="00250BFE">
      <w:pPr>
        <w:pStyle w:val="ListParagraph"/>
        <w:numPr>
          <w:ilvl w:val="0"/>
          <w:numId w:val="44"/>
        </w:numPr>
        <w:spacing w:before="0"/>
        <w:ind w:left="357" w:hanging="357"/>
      </w:pPr>
      <w:r>
        <w:t xml:space="preserve">Paid study leave and financial support </w:t>
      </w:r>
    </w:p>
    <w:p w14:paraId="5617789A" w14:textId="77777777" w:rsidR="00250BFE" w:rsidRDefault="00250BFE" w:rsidP="00250BFE">
      <w:pPr>
        <w:pStyle w:val="ListParagraph"/>
        <w:numPr>
          <w:ilvl w:val="0"/>
          <w:numId w:val="44"/>
        </w:numPr>
        <w:spacing w:before="0"/>
        <w:ind w:left="357" w:hanging="357"/>
      </w:pPr>
      <w:r>
        <w:t>Paid professional membership fees</w:t>
      </w:r>
    </w:p>
    <w:p w14:paraId="5D7A8A81" w14:textId="77777777" w:rsidR="00250BFE" w:rsidRDefault="00250BFE" w:rsidP="00250BFE">
      <w:pPr>
        <w:pStyle w:val="ListParagraph"/>
        <w:numPr>
          <w:ilvl w:val="0"/>
          <w:numId w:val="44"/>
        </w:numPr>
        <w:spacing w:before="0"/>
        <w:ind w:left="357" w:hanging="357"/>
      </w:pPr>
      <w:r>
        <w:t>Buy/sell holiday scheme</w:t>
      </w:r>
    </w:p>
    <w:p w14:paraId="4120598B" w14:textId="77777777" w:rsidR="00250BFE" w:rsidRDefault="00250BFE" w:rsidP="00250BFE">
      <w:pPr>
        <w:pStyle w:val="ListParagraph"/>
        <w:numPr>
          <w:ilvl w:val="0"/>
          <w:numId w:val="44"/>
        </w:numPr>
        <w:spacing w:before="0"/>
        <w:ind w:left="357" w:hanging="357"/>
      </w:pPr>
      <w:r>
        <w:t xml:space="preserve">Cycle to work scheme </w:t>
      </w:r>
    </w:p>
    <w:p w14:paraId="11180BCE" w14:textId="77777777" w:rsidR="00250BFE" w:rsidRDefault="00250BFE" w:rsidP="00250BFE">
      <w:pPr>
        <w:pStyle w:val="ListParagraph"/>
        <w:numPr>
          <w:ilvl w:val="0"/>
          <w:numId w:val="44"/>
        </w:numPr>
        <w:spacing w:before="0"/>
        <w:ind w:left="357" w:hanging="357"/>
      </w:pPr>
      <w:r>
        <w:t>Childcare vouchers</w:t>
      </w:r>
    </w:p>
    <w:p w14:paraId="62899D4C" w14:textId="77777777" w:rsidR="00250BFE" w:rsidRDefault="00250BFE" w:rsidP="00250BFE">
      <w:pPr>
        <w:pStyle w:val="ListParagraph"/>
        <w:numPr>
          <w:ilvl w:val="0"/>
          <w:numId w:val="44"/>
        </w:numPr>
        <w:spacing w:before="0"/>
        <w:ind w:left="357" w:hanging="357"/>
      </w:pPr>
      <w:r>
        <w:t>Enhanced holiday entitlement, plus all bank and public holidays and discretionary paid time off at Christmas</w:t>
      </w:r>
    </w:p>
    <w:p w14:paraId="3591B1CA" w14:textId="5B212CA8" w:rsidR="00032C5A" w:rsidRPr="00032C5A" w:rsidRDefault="00250BFE" w:rsidP="00987C13">
      <w:pPr>
        <w:pStyle w:val="ListParagraph"/>
        <w:numPr>
          <w:ilvl w:val="0"/>
          <w:numId w:val="44"/>
        </w:numPr>
        <w:spacing w:before="0"/>
        <w:ind w:left="357" w:hanging="357"/>
      </w:pPr>
      <w:r>
        <w:t>Up to five days’ paid volunteering leave (addressing poverty/helping vulnerable people).</w:t>
      </w:r>
    </w:p>
    <w:sectPr w:rsidR="00032C5A" w:rsidRPr="00032C5A" w:rsidSect="00DD7AE2">
      <w:footerReference w:type="default" r:id="rId11"/>
      <w:headerReference w:type="first" r:id="rId1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E1B" w14:textId="77777777" w:rsidR="00207820" w:rsidRDefault="00207820"/>
  </w:endnote>
  <w:endnote w:type="continuationSeparator" w:id="0">
    <w:p w14:paraId="137180B9" w14:textId="77777777" w:rsidR="00207820" w:rsidRDefault="00207820" w:rsidP="005264C1">
      <w:pPr>
        <w:spacing w:before="0" w:line="240" w:lineRule="auto"/>
      </w:pPr>
    </w:p>
    <w:p w14:paraId="0463E3FF" w14:textId="77777777" w:rsidR="00207820" w:rsidRDefault="00207820"/>
  </w:endnote>
  <w:endnote w:type="continuationNotice" w:id="1">
    <w:p w14:paraId="17AF99F6" w14:textId="77777777" w:rsidR="00207820" w:rsidRDefault="0020782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A9C" w14:textId="785D122B" w:rsidR="000A399F" w:rsidRDefault="000A399F">
    <w:pPr>
      <w:pStyle w:val="Footer"/>
    </w:pPr>
    <w:r>
      <w:t>Bid/Proposal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F638" w14:textId="77777777" w:rsidR="00207820" w:rsidRDefault="00207820" w:rsidP="005264C1">
      <w:pPr>
        <w:spacing w:before="0" w:line="240" w:lineRule="auto"/>
      </w:pPr>
      <w:r>
        <w:separator/>
      </w:r>
    </w:p>
    <w:p w14:paraId="1A718E19" w14:textId="77777777" w:rsidR="00207820" w:rsidRDefault="00207820"/>
  </w:footnote>
  <w:footnote w:type="continuationSeparator" w:id="0">
    <w:p w14:paraId="6FB21D54" w14:textId="77777777" w:rsidR="00207820" w:rsidRDefault="00207820" w:rsidP="005264C1">
      <w:pPr>
        <w:spacing w:before="0" w:line="240" w:lineRule="auto"/>
      </w:pPr>
      <w:r>
        <w:continuationSeparator/>
      </w:r>
    </w:p>
    <w:p w14:paraId="1F1C1A66" w14:textId="77777777" w:rsidR="00207820" w:rsidRDefault="00207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A56D" w14:textId="77777777" w:rsidR="00FE2F03" w:rsidRDefault="00FE2F03">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2C4FC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F14"/>
    <w:multiLevelType w:val="hybridMultilevel"/>
    <w:tmpl w:val="B856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3"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1"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4"/>
  </w:num>
  <w:num w:numId="2">
    <w:abstractNumId w:val="12"/>
  </w:num>
  <w:num w:numId="3">
    <w:abstractNumId w:val="23"/>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6"/>
  </w:num>
  <w:num w:numId="8">
    <w:abstractNumId w:val="5"/>
  </w:num>
  <w:num w:numId="9">
    <w:abstractNumId w:val="13"/>
  </w:num>
  <w:num w:numId="10">
    <w:abstractNumId w:val="2"/>
  </w:num>
  <w:num w:numId="11">
    <w:abstractNumId w:val="8"/>
  </w:num>
  <w:num w:numId="12">
    <w:abstractNumId w:val="1"/>
  </w:num>
  <w:num w:numId="13">
    <w:abstractNumId w:val="15"/>
  </w:num>
  <w:num w:numId="14">
    <w:abstractNumId w:val="18"/>
  </w:num>
  <w:num w:numId="15">
    <w:abstractNumId w:val="14"/>
  </w:num>
  <w:num w:numId="16">
    <w:abstractNumId w:val="11"/>
  </w:num>
  <w:num w:numId="17">
    <w:abstractNumId w:val="21"/>
  </w:num>
  <w:num w:numId="18">
    <w:abstractNumId w:val="19"/>
  </w:num>
  <w:num w:numId="19">
    <w:abstractNumId w:val="6"/>
  </w:num>
  <w:num w:numId="20">
    <w:abstractNumId w:val="24"/>
  </w:num>
  <w:num w:numId="21">
    <w:abstractNumId w:val="9"/>
  </w:num>
  <w:num w:numId="22">
    <w:abstractNumId w:val="22"/>
  </w:num>
  <w:num w:numId="23">
    <w:abstractNumId w:val="17"/>
  </w:num>
  <w:num w:numId="24">
    <w:abstractNumId w:val="7"/>
  </w:num>
  <w:num w:numId="25">
    <w:abstractNumId w:val="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4"/>
  </w:num>
  <w:num w:numId="34">
    <w:abstractNumId w:val="20"/>
  </w:num>
  <w:num w:numId="35">
    <w:abstractNumId w:val="24"/>
  </w:num>
  <w:num w:numId="36">
    <w:abstractNumId w:val="0"/>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0"/>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57D58"/>
    <w:rsid w:val="00074A4C"/>
    <w:rsid w:val="00080E2D"/>
    <w:rsid w:val="000925BA"/>
    <w:rsid w:val="00096F96"/>
    <w:rsid w:val="000A399F"/>
    <w:rsid w:val="000B7C8C"/>
    <w:rsid w:val="000C4B56"/>
    <w:rsid w:val="000C6EDA"/>
    <w:rsid w:val="000D46B5"/>
    <w:rsid w:val="000E7DF0"/>
    <w:rsid w:val="000F775B"/>
    <w:rsid w:val="00103EF5"/>
    <w:rsid w:val="001154E5"/>
    <w:rsid w:val="0012310A"/>
    <w:rsid w:val="0013029A"/>
    <w:rsid w:val="001317E1"/>
    <w:rsid w:val="001347B7"/>
    <w:rsid w:val="001441AB"/>
    <w:rsid w:val="001454FA"/>
    <w:rsid w:val="00147C61"/>
    <w:rsid w:val="001560AD"/>
    <w:rsid w:val="0016197E"/>
    <w:rsid w:val="00162BBB"/>
    <w:rsid w:val="00167130"/>
    <w:rsid w:val="001721BD"/>
    <w:rsid w:val="00172F88"/>
    <w:rsid w:val="001816E5"/>
    <w:rsid w:val="00182152"/>
    <w:rsid w:val="00186F60"/>
    <w:rsid w:val="001A1E03"/>
    <w:rsid w:val="001B7C12"/>
    <w:rsid w:val="001C2E44"/>
    <w:rsid w:val="001C42E6"/>
    <w:rsid w:val="001C523B"/>
    <w:rsid w:val="001D316C"/>
    <w:rsid w:val="002007EE"/>
    <w:rsid w:val="002031DA"/>
    <w:rsid w:val="00206D9E"/>
    <w:rsid w:val="00207820"/>
    <w:rsid w:val="002079E8"/>
    <w:rsid w:val="0021738C"/>
    <w:rsid w:val="00224F4B"/>
    <w:rsid w:val="00230202"/>
    <w:rsid w:val="00231E15"/>
    <w:rsid w:val="002336F8"/>
    <w:rsid w:val="002367C5"/>
    <w:rsid w:val="00236D1F"/>
    <w:rsid w:val="00237BB4"/>
    <w:rsid w:val="00237CFC"/>
    <w:rsid w:val="002433B7"/>
    <w:rsid w:val="00250BFE"/>
    <w:rsid w:val="00255BB7"/>
    <w:rsid w:val="0025746E"/>
    <w:rsid w:val="002577E9"/>
    <w:rsid w:val="0026332C"/>
    <w:rsid w:val="00264549"/>
    <w:rsid w:val="00267FFB"/>
    <w:rsid w:val="00272C3B"/>
    <w:rsid w:val="00272E1D"/>
    <w:rsid w:val="002826BA"/>
    <w:rsid w:val="0028521F"/>
    <w:rsid w:val="00292313"/>
    <w:rsid w:val="00293524"/>
    <w:rsid w:val="002A2AFC"/>
    <w:rsid w:val="002B3508"/>
    <w:rsid w:val="002B4F6A"/>
    <w:rsid w:val="002B5043"/>
    <w:rsid w:val="002C0350"/>
    <w:rsid w:val="002C4788"/>
    <w:rsid w:val="002C57E0"/>
    <w:rsid w:val="002D4413"/>
    <w:rsid w:val="002D74AC"/>
    <w:rsid w:val="002E07DA"/>
    <w:rsid w:val="002E3A7D"/>
    <w:rsid w:val="002F1894"/>
    <w:rsid w:val="002F7651"/>
    <w:rsid w:val="0030346F"/>
    <w:rsid w:val="0032717C"/>
    <w:rsid w:val="00341131"/>
    <w:rsid w:val="00341C1F"/>
    <w:rsid w:val="00360863"/>
    <w:rsid w:val="00360BBC"/>
    <w:rsid w:val="00360C1E"/>
    <w:rsid w:val="0036231E"/>
    <w:rsid w:val="00364EC9"/>
    <w:rsid w:val="00367191"/>
    <w:rsid w:val="00376C89"/>
    <w:rsid w:val="00377F0A"/>
    <w:rsid w:val="0038753C"/>
    <w:rsid w:val="003877F6"/>
    <w:rsid w:val="00393974"/>
    <w:rsid w:val="0039568F"/>
    <w:rsid w:val="003A315E"/>
    <w:rsid w:val="003A4C73"/>
    <w:rsid w:val="003B20ED"/>
    <w:rsid w:val="003B58F3"/>
    <w:rsid w:val="003B59B1"/>
    <w:rsid w:val="003B5B81"/>
    <w:rsid w:val="003B799C"/>
    <w:rsid w:val="003B7F5A"/>
    <w:rsid w:val="003C01B6"/>
    <w:rsid w:val="003C07E9"/>
    <w:rsid w:val="003C120F"/>
    <w:rsid w:val="003D1E1C"/>
    <w:rsid w:val="003E30F2"/>
    <w:rsid w:val="003E366D"/>
    <w:rsid w:val="003E5436"/>
    <w:rsid w:val="003E605C"/>
    <w:rsid w:val="003E6D4D"/>
    <w:rsid w:val="003E6EF9"/>
    <w:rsid w:val="003F62FF"/>
    <w:rsid w:val="00401162"/>
    <w:rsid w:val="00410726"/>
    <w:rsid w:val="0041412C"/>
    <w:rsid w:val="00416912"/>
    <w:rsid w:val="004201B7"/>
    <w:rsid w:val="0042616B"/>
    <w:rsid w:val="00434FEC"/>
    <w:rsid w:val="004439A2"/>
    <w:rsid w:val="004473CE"/>
    <w:rsid w:val="0045062F"/>
    <w:rsid w:val="0045196A"/>
    <w:rsid w:val="00456BB3"/>
    <w:rsid w:val="00467A87"/>
    <w:rsid w:val="00473DAB"/>
    <w:rsid w:val="00476615"/>
    <w:rsid w:val="004772F8"/>
    <w:rsid w:val="004818C9"/>
    <w:rsid w:val="00481A68"/>
    <w:rsid w:val="004841B3"/>
    <w:rsid w:val="00492198"/>
    <w:rsid w:val="00493E14"/>
    <w:rsid w:val="00495F73"/>
    <w:rsid w:val="00496E6B"/>
    <w:rsid w:val="004A313E"/>
    <w:rsid w:val="004B38A5"/>
    <w:rsid w:val="004B44A3"/>
    <w:rsid w:val="004B4E83"/>
    <w:rsid w:val="004D039A"/>
    <w:rsid w:val="004D69D5"/>
    <w:rsid w:val="004E4675"/>
    <w:rsid w:val="004E4A19"/>
    <w:rsid w:val="004E66DC"/>
    <w:rsid w:val="004E7EAF"/>
    <w:rsid w:val="004F66A0"/>
    <w:rsid w:val="00517A62"/>
    <w:rsid w:val="005264C1"/>
    <w:rsid w:val="0052742E"/>
    <w:rsid w:val="00531AF4"/>
    <w:rsid w:val="005417F5"/>
    <w:rsid w:val="0054543A"/>
    <w:rsid w:val="0055357B"/>
    <w:rsid w:val="00554E4F"/>
    <w:rsid w:val="00554EAA"/>
    <w:rsid w:val="0055550F"/>
    <w:rsid w:val="0055688C"/>
    <w:rsid w:val="00557043"/>
    <w:rsid w:val="0057135C"/>
    <w:rsid w:val="00572A6C"/>
    <w:rsid w:val="00580A1F"/>
    <w:rsid w:val="00582A1B"/>
    <w:rsid w:val="005939A3"/>
    <w:rsid w:val="005A5345"/>
    <w:rsid w:val="005B4019"/>
    <w:rsid w:val="005B4C3E"/>
    <w:rsid w:val="005C00D3"/>
    <w:rsid w:val="005C20F9"/>
    <w:rsid w:val="005C7720"/>
    <w:rsid w:val="005D207B"/>
    <w:rsid w:val="005D2A89"/>
    <w:rsid w:val="005D2E21"/>
    <w:rsid w:val="005E572D"/>
    <w:rsid w:val="005F66B1"/>
    <w:rsid w:val="005F7BA6"/>
    <w:rsid w:val="005F7F3C"/>
    <w:rsid w:val="0060006D"/>
    <w:rsid w:val="00604EF3"/>
    <w:rsid w:val="00606217"/>
    <w:rsid w:val="0060759E"/>
    <w:rsid w:val="006118AD"/>
    <w:rsid w:val="0061701C"/>
    <w:rsid w:val="00623179"/>
    <w:rsid w:val="00625E58"/>
    <w:rsid w:val="006275CA"/>
    <w:rsid w:val="00635ECB"/>
    <w:rsid w:val="00652417"/>
    <w:rsid w:val="006551A3"/>
    <w:rsid w:val="006611B4"/>
    <w:rsid w:val="00664CBD"/>
    <w:rsid w:val="00664F8A"/>
    <w:rsid w:val="00665A65"/>
    <w:rsid w:val="00671D13"/>
    <w:rsid w:val="00672752"/>
    <w:rsid w:val="006738C3"/>
    <w:rsid w:val="0068389A"/>
    <w:rsid w:val="0068728B"/>
    <w:rsid w:val="00692889"/>
    <w:rsid w:val="0069289B"/>
    <w:rsid w:val="00695ED9"/>
    <w:rsid w:val="00696776"/>
    <w:rsid w:val="006A1117"/>
    <w:rsid w:val="006A1DF0"/>
    <w:rsid w:val="006B1757"/>
    <w:rsid w:val="006B348C"/>
    <w:rsid w:val="006B4570"/>
    <w:rsid w:val="006B47A0"/>
    <w:rsid w:val="006C03F1"/>
    <w:rsid w:val="006C3380"/>
    <w:rsid w:val="006D4FDD"/>
    <w:rsid w:val="006E79BF"/>
    <w:rsid w:val="006E7DC1"/>
    <w:rsid w:val="006F1268"/>
    <w:rsid w:val="006F7E96"/>
    <w:rsid w:val="00713B92"/>
    <w:rsid w:val="0071656C"/>
    <w:rsid w:val="00724045"/>
    <w:rsid w:val="007268ED"/>
    <w:rsid w:val="00750070"/>
    <w:rsid w:val="00760353"/>
    <w:rsid w:val="00767C6D"/>
    <w:rsid w:val="007A22DE"/>
    <w:rsid w:val="007A3785"/>
    <w:rsid w:val="007A7361"/>
    <w:rsid w:val="007A7388"/>
    <w:rsid w:val="007B3415"/>
    <w:rsid w:val="007C76D4"/>
    <w:rsid w:val="007D13F9"/>
    <w:rsid w:val="007D3F6C"/>
    <w:rsid w:val="007E2F02"/>
    <w:rsid w:val="007E3A53"/>
    <w:rsid w:val="007F42BE"/>
    <w:rsid w:val="008166E6"/>
    <w:rsid w:val="0082006C"/>
    <w:rsid w:val="00821E8E"/>
    <w:rsid w:val="00822159"/>
    <w:rsid w:val="00830F0B"/>
    <w:rsid w:val="00831D11"/>
    <w:rsid w:val="00832092"/>
    <w:rsid w:val="008320B2"/>
    <w:rsid w:val="00833BF2"/>
    <w:rsid w:val="00836DB1"/>
    <w:rsid w:val="00840969"/>
    <w:rsid w:val="00857AA4"/>
    <w:rsid w:val="008649E4"/>
    <w:rsid w:val="0087032C"/>
    <w:rsid w:val="00870FC0"/>
    <w:rsid w:val="00871AA8"/>
    <w:rsid w:val="008733EB"/>
    <w:rsid w:val="008778AC"/>
    <w:rsid w:val="00881195"/>
    <w:rsid w:val="0088343F"/>
    <w:rsid w:val="008853A8"/>
    <w:rsid w:val="008914CB"/>
    <w:rsid w:val="00895371"/>
    <w:rsid w:val="00897EAF"/>
    <w:rsid w:val="008A49BF"/>
    <w:rsid w:val="008B2A19"/>
    <w:rsid w:val="008B5908"/>
    <w:rsid w:val="008B7AE3"/>
    <w:rsid w:val="008C21DD"/>
    <w:rsid w:val="008C27C3"/>
    <w:rsid w:val="008C2E48"/>
    <w:rsid w:val="008C306C"/>
    <w:rsid w:val="008D1238"/>
    <w:rsid w:val="008D208B"/>
    <w:rsid w:val="008D2467"/>
    <w:rsid w:val="008D2E2B"/>
    <w:rsid w:val="008D3194"/>
    <w:rsid w:val="008F22CB"/>
    <w:rsid w:val="008F3161"/>
    <w:rsid w:val="008F4324"/>
    <w:rsid w:val="008F58F1"/>
    <w:rsid w:val="0090479C"/>
    <w:rsid w:val="009079B8"/>
    <w:rsid w:val="00913324"/>
    <w:rsid w:val="009172A1"/>
    <w:rsid w:val="00917875"/>
    <w:rsid w:val="0092167B"/>
    <w:rsid w:val="00921BAD"/>
    <w:rsid w:val="00924CC7"/>
    <w:rsid w:val="00934164"/>
    <w:rsid w:val="00940794"/>
    <w:rsid w:val="009438F0"/>
    <w:rsid w:val="00954878"/>
    <w:rsid w:val="00956B81"/>
    <w:rsid w:val="00961020"/>
    <w:rsid w:val="00970BBB"/>
    <w:rsid w:val="009751F5"/>
    <w:rsid w:val="0097537B"/>
    <w:rsid w:val="009817DE"/>
    <w:rsid w:val="009862E8"/>
    <w:rsid w:val="00987C13"/>
    <w:rsid w:val="0099323E"/>
    <w:rsid w:val="00994123"/>
    <w:rsid w:val="00995C04"/>
    <w:rsid w:val="009A17DA"/>
    <w:rsid w:val="009A216C"/>
    <w:rsid w:val="009A54AC"/>
    <w:rsid w:val="009A64B7"/>
    <w:rsid w:val="009B2C6A"/>
    <w:rsid w:val="009C6244"/>
    <w:rsid w:val="009C6FBA"/>
    <w:rsid w:val="009D32F8"/>
    <w:rsid w:val="009D54B5"/>
    <w:rsid w:val="009F0699"/>
    <w:rsid w:val="009F6A61"/>
    <w:rsid w:val="009F6C27"/>
    <w:rsid w:val="00A035EF"/>
    <w:rsid w:val="00A03696"/>
    <w:rsid w:val="00A12625"/>
    <w:rsid w:val="00A242D1"/>
    <w:rsid w:val="00A243A9"/>
    <w:rsid w:val="00A279DC"/>
    <w:rsid w:val="00A30173"/>
    <w:rsid w:val="00A41013"/>
    <w:rsid w:val="00A462C7"/>
    <w:rsid w:val="00A47814"/>
    <w:rsid w:val="00A522CF"/>
    <w:rsid w:val="00A570EE"/>
    <w:rsid w:val="00A60C73"/>
    <w:rsid w:val="00A616FD"/>
    <w:rsid w:val="00A7318C"/>
    <w:rsid w:val="00A7433B"/>
    <w:rsid w:val="00A8505E"/>
    <w:rsid w:val="00A91026"/>
    <w:rsid w:val="00A92454"/>
    <w:rsid w:val="00A9356A"/>
    <w:rsid w:val="00A94BA7"/>
    <w:rsid w:val="00A95852"/>
    <w:rsid w:val="00A96A54"/>
    <w:rsid w:val="00AB00B5"/>
    <w:rsid w:val="00AB78EB"/>
    <w:rsid w:val="00AC14BE"/>
    <w:rsid w:val="00AC257B"/>
    <w:rsid w:val="00AC5D89"/>
    <w:rsid w:val="00AD11E5"/>
    <w:rsid w:val="00AD3599"/>
    <w:rsid w:val="00AD3CC0"/>
    <w:rsid w:val="00AD62A4"/>
    <w:rsid w:val="00AD63FF"/>
    <w:rsid w:val="00AD6E78"/>
    <w:rsid w:val="00AE4401"/>
    <w:rsid w:val="00AF41AB"/>
    <w:rsid w:val="00B03AAD"/>
    <w:rsid w:val="00B11C20"/>
    <w:rsid w:val="00B13976"/>
    <w:rsid w:val="00B17BC4"/>
    <w:rsid w:val="00B21CA4"/>
    <w:rsid w:val="00B3049D"/>
    <w:rsid w:val="00B30D2D"/>
    <w:rsid w:val="00B3637D"/>
    <w:rsid w:val="00B3780D"/>
    <w:rsid w:val="00B40617"/>
    <w:rsid w:val="00B532E1"/>
    <w:rsid w:val="00B5400A"/>
    <w:rsid w:val="00B8276B"/>
    <w:rsid w:val="00B85437"/>
    <w:rsid w:val="00B86E00"/>
    <w:rsid w:val="00BA04EC"/>
    <w:rsid w:val="00BA1026"/>
    <w:rsid w:val="00BA3EF3"/>
    <w:rsid w:val="00BA5776"/>
    <w:rsid w:val="00BA6B78"/>
    <w:rsid w:val="00BB133C"/>
    <w:rsid w:val="00BB5A6B"/>
    <w:rsid w:val="00BB76DF"/>
    <w:rsid w:val="00BC21C4"/>
    <w:rsid w:val="00BC4D59"/>
    <w:rsid w:val="00BF0A65"/>
    <w:rsid w:val="00BF25BB"/>
    <w:rsid w:val="00BF62FF"/>
    <w:rsid w:val="00C00A2E"/>
    <w:rsid w:val="00C04DC1"/>
    <w:rsid w:val="00C0675F"/>
    <w:rsid w:val="00C149A0"/>
    <w:rsid w:val="00C23BE9"/>
    <w:rsid w:val="00C30916"/>
    <w:rsid w:val="00C30D5F"/>
    <w:rsid w:val="00C360B7"/>
    <w:rsid w:val="00C37B3C"/>
    <w:rsid w:val="00C463D5"/>
    <w:rsid w:val="00C51866"/>
    <w:rsid w:val="00C52E8D"/>
    <w:rsid w:val="00C60A75"/>
    <w:rsid w:val="00C64273"/>
    <w:rsid w:val="00C674F5"/>
    <w:rsid w:val="00C70BE1"/>
    <w:rsid w:val="00C73A22"/>
    <w:rsid w:val="00C755E0"/>
    <w:rsid w:val="00C77D15"/>
    <w:rsid w:val="00C90D24"/>
    <w:rsid w:val="00C90F55"/>
    <w:rsid w:val="00C92C25"/>
    <w:rsid w:val="00C97BDB"/>
    <w:rsid w:val="00CA277E"/>
    <w:rsid w:val="00CB22F9"/>
    <w:rsid w:val="00CC32B2"/>
    <w:rsid w:val="00CD2A8C"/>
    <w:rsid w:val="00CD2DCC"/>
    <w:rsid w:val="00CE0E21"/>
    <w:rsid w:val="00CE383C"/>
    <w:rsid w:val="00CE42A9"/>
    <w:rsid w:val="00CE6C86"/>
    <w:rsid w:val="00CE7382"/>
    <w:rsid w:val="00CF5856"/>
    <w:rsid w:val="00CF761B"/>
    <w:rsid w:val="00D177C5"/>
    <w:rsid w:val="00D22976"/>
    <w:rsid w:val="00D2568A"/>
    <w:rsid w:val="00D302A1"/>
    <w:rsid w:val="00D3645D"/>
    <w:rsid w:val="00D510F9"/>
    <w:rsid w:val="00D51465"/>
    <w:rsid w:val="00D71453"/>
    <w:rsid w:val="00D7170B"/>
    <w:rsid w:val="00D73A41"/>
    <w:rsid w:val="00D80766"/>
    <w:rsid w:val="00D84A8C"/>
    <w:rsid w:val="00D86161"/>
    <w:rsid w:val="00D87129"/>
    <w:rsid w:val="00D878FD"/>
    <w:rsid w:val="00D91930"/>
    <w:rsid w:val="00D9288C"/>
    <w:rsid w:val="00D9600E"/>
    <w:rsid w:val="00DA5D9B"/>
    <w:rsid w:val="00DA7467"/>
    <w:rsid w:val="00DB3412"/>
    <w:rsid w:val="00DB35FD"/>
    <w:rsid w:val="00DC52D0"/>
    <w:rsid w:val="00DD35CA"/>
    <w:rsid w:val="00DD567C"/>
    <w:rsid w:val="00DD659B"/>
    <w:rsid w:val="00DD7AE2"/>
    <w:rsid w:val="00DE0804"/>
    <w:rsid w:val="00DE2381"/>
    <w:rsid w:val="00DE25EA"/>
    <w:rsid w:val="00DF2426"/>
    <w:rsid w:val="00DF2626"/>
    <w:rsid w:val="00DF4A88"/>
    <w:rsid w:val="00DF63BE"/>
    <w:rsid w:val="00E000FC"/>
    <w:rsid w:val="00E01DE2"/>
    <w:rsid w:val="00E03AB7"/>
    <w:rsid w:val="00E12BED"/>
    <w:rsid w:val="00E13D22"/>
    <w:rsid w:val="00E164DF"/>
    <w:rsid w:val="00E17694"/>
    <w:rsid w:val="00E2006C"/>
    <w:rsid w:val="00E230EC"/>
    <w:rsid w:val="00E231E4"/>
    <w:rsid w:val="00E25A5C"/>
    <w:rsid w:val="00E26BC3"/>
    <w:rsid w:val="00E34143"/>
    <w:rsid w:val="00E51BD4"/>
    <w:rsid w:val="00E62734"/>
    <w:rsid w:val="00E635DA"/>
    <w:rsid w:val="00E65F69"/>
    <w:rsid w:val="00E72715"/>
    <w:rsid w:val="00E86B98"/>
    <w:rsid w:val="00E92933"/>
    <w:rsid w:val="00E92B98"/>
    <w:rsid w:val="00E9448A"/>
    <w:rsid w:val="00EA0B1E"/>
    <w:rsid w:val="00EA23C9"/>
    <w:rsid w:val="00EB0492"/>
    <w:rsid w:val="00EB2383"/>
    <w:rsid w:val="00EB4F12"/>
    <w:rsid w:val="00EC4DAB"/>
    <w:rsid w:val="00EE18A2"/>
    <w:rsid w:val="00EE1BEA"/>
    <w:rsid w:val="00EE35F2"/>
    <w:rsid w:val="00EF2B8C"/>
    <w:rsid w:val="00EF4B38"/>
    <w:rsid w:val="00EF60A8"/>
    <w:rsid w:val="00EF6711"/>
    <w:rsid w:val="00F11414"/>
    <w:rsid w:val="00F213A4"/>
    <w:rsid w:val="00F228AB"/>
    <w:rsid w:val="00F36032"/>
    <w:rsid w:val="00F41E90"/>
    <w:rsid w:val="00F45E33"/>
    <w:rsid w:val="00F462FB"/>
    <w:rsid w:val="00F46318"/>
    <w:rsid w:val="00F463FD"/>
    <w:rsid w:val="00F47AEE"/>
    <w:rsid w:val="00F555B2"/>
    <w:rsid w:val="00F654C9"/>
    <w:rsid w:val="00F66487"/>
    <w:rsid w:val="00F72022"/>
    <w:rsid w:val="00F75ED2"/>
    <w:rsid w:val="00F8336E"/>
    <w:rsid w:val="00F85921"/>
    <w:rsid w:val="00F87D8B"/>
    <w:rsid w:val="00F94E51"/>
    <w:rsid w:val="00F97ACA"/>
    <w:rsid w:val="00FA2D12"/>
    <w:rsid w:val="00FA2D9B"/>
    <w:rsid w:val="00FA40E2"/>
    <w:rsid w:val="00FC3F69"/>
    <w:rsid w:val="00FC6CE8"/>
    <w:rsid w:val="00FD17CB"/>
    <w:rsid w:val="00FD7C7A"/>
    <w:rsid w:val="00FE2F03"/>
    <w:rsid w:val="00FE42E4"/>
    <w:rsid w:val="00FE4438"/>
    <w:rsid w:val="00FF0157"/>
    <w:rsid w:val="00FF28A0"/>
    <w:rsid w:val="00FF3DE4"/>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07706"/>
  <w15:docId w15:val="{E1F3DE1F-C893-453E-BC35-C26ED49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9F"/>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ListBullet">
    <w:name w:val="List Bullet"/>
    <w:basedOn w:val="Normal"/>
    <w:unhideWhenUsed/>
    <w:rsid w:val="00C51866"/>
    <w:pPr>
      <w:numPr>
        <w:numId w:val="36"/>
      </w:numPr>
      <w:spacing w:before="0" w:after="260" w:line="260" w:lineRule="exact"/>
      <w:contextualSpacing/>
      <w:jc w:val="both"/>
    </w:pPr>
    <w:rPr>
      <w:rFonts w:ascii="Arial" w:eastAsia="Arial" w:hAnsi="Arial" w:cs="Times New Roman"/>
      <w:color w:val="auto"/>
      <w:sz w:val="22"/>
    </w:rPr>
  </w:style>
  <w:style w:type="paragraph" w:customStyle="1" w:styleId="Default">
    <w:name w:val="Default"/>
    <w:rsid w:val="005B4C3E"/>
    <w:pPr>
      <w:autoSpaceDE w:val="0"/>
      <w:autoSpaceDN w:val="0"/>
      <w:adjustRightInd w:val="0"/>
    </w:pPr>
    <w:rPr>
      <w:rFonts w:ascii="Arial" w:eastAsia="Arial" w:hAnsi="Arial" w:cs="Arial"/>
      <w:color w:val="000000"/>
      <w:lang w:eastAsia="en-GB"/>
    </w:rPr>
  </w:style>
  <w:style w:type="paragraph" w:styleId="Revision">
    <w:name w:val="Revision"/>
    <w:hidden/>
    <w:uiPriority w:val="99"/>
    <w:semiHidden/>
    <w:rsid w:val="00F41E90"/>
    <w:rPr>
      <w:color w:val="453F43" w:themeColor="background2"/>
      <w:sz w:val="20"/>
    </w:rPr>
  </w:style>
  <w:style w:type="character" w:styleId="UnresolvedMention">
    <w:name w:val="Unresolved Mention"/>
    <w:basedOn w:val="DefaultParagraphFont"/>
    <w:uiPriority w:val="99"/>
    <w:semiHidden/>
    <w:unhideWhenUsed/>
    <w:rsid w:val="00BA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57227">
      <w:bodyDiv w:val="1"/>
      <w:marLeft w:val="0"/>
      <w:marRight w:val="0"/>
      <w:marTop w:val="0"/>
      <w:marBottom w:val="0"/>
      <w:divBdr>
        <w:top w:val="none" w:sz="0" w:space="0" w:color="auto"/>
        <w:left w:val="none" w:sz="0" w:space="0" w:color="auto"/>
        <w:bottom w:val="none" w:sz="0" w:space="0" w:color="auto"/>
        <w:right w:val="none" w:sz="0" w:space="0" w:color="auto"/>
      </w:divBdr>
    </w:div>
    <w:div w:id="1884174611">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12299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vinit.org/working-with-us/vacan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E4DE-85D1-41EB-8BE4-E76FCD9F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2</cp:revision>
  <cp:lastPrinted>2021-07-01T13:54:00Z</cp:lastPrinted>
  <dcterms:created xsi:type="dcterms:W3CDTF">2021-07-12T09:40:00Z</dcterms:created>
  <dcterms:modified xsi:type="dcterms:W3CDTF">2021-07-12T09:40:00Z</dcterms:modified>
</cp:coreProperties>
</file>